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858" w:rsidRDefault="000B4858"/>
    <w:p w:rsidR="00AE189B" w:rsidRPr="00AE189B" w:rsidRDefault="00AE189B" w:rsidP="00AE189B">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AE189B">
        <w:rPr>
          <w:rFonts w:ascii="Times New Roman" w:eastAsia="Times New Roman" w:hAnsi="Times New Roman" w:cs="Times New Roman"/>
          <w:b/>
          <w:bCs/>
          <w:kern w:val="36"/>
          <w:sz w:val="48"/>
          <w:szCs w:val="48"/>
        </w:rPr>
        <w:t xml:space="preserve">BREAKING: </w:t>
      </w:r>
      <w:bookmarkStart w:id="0" w:name="_GoBack"/>
      <w:r w:rsidRPr="00AE189B">
        <w:rPr>
          <w:rFonts w:ascii="Times New Roman" w:eastAsia="Times New Roman" w:hAnsi="Times New Roman" w:cs="Times New Roman"/>
          <w:b/>
          <w:bCs/>
          <w:kern w:val="36"/>
          <w:sz w:val="48"/>
          <w:szCs w:val="48"/>
        </w:rPr>
        <w:t xml:space="preserve">Researchers claim 100 percent cure rate vs. covid-19 in 100+ patient trial conducted in Ecuador, using intravenous chlorine </w:t>
      </w:r>
      <w:proofErr w:type="gramStart"/>
      <w:r w:rsidRPr="00AE189B">
        <w:rPr>
          <w:rFonts w:ascii="Times New Roman" w:eastAsia="Times New Roman" w:hAnsi="Times New Roman" w:cs="Times New Roman"/>
          <w:b/>
          <w:bCs/>
          <w:kern w:val="36"/>
          <w:sz w:val="48"/>
          <w:szCs w:val="48"/>
        </w:rPr>
        <w:t>dioxide</w:t>
      </w:r>
      <w:r>
        <w:t xml:space="preserve"> )</w:t>
      </w:r>
      <w:r>
        <w:rPr>
          <w:rFonts w:ascii="Times New Roman" w:eastAsia="Times New Roman" w:hAnsi="Times New Roman" w:cs="Times New Roman"/>
          <w:b/>
          <w:bCs/>
          <w:kern w:val="36"/>
          <w:sz w:val="48"/>
          <w:szCs w:val="48"/>
        </w:rPr>
        <w:t>MMS</w:t>
      </w:r>
      <w:bookmarkEnd w:id="0"/>
      <w:proofErr w:type="gramEnd"/>
    </w:p>
    <w:p w:rsidR="00A75118" w:rsidRDefault="00A75118">
      <w:hyperlink r:id="rId5" w:history="1">
        <w:r w:rsidRPr="000F39C9">
          <w:rPr>
            <w:rStyle w:val="Hyperlink"/>
          </w:rPr>
          <w:t>https://investorshub.advfn.com/boards/read_msg.aspx?message_id=155740400</w:t>
        </w:r>
      </w:hyperlink>
    </w:p>
    <w:p w:rsidR="00A75118" w:rsidRDefault="00A75118">
      <w:proofErr w:type="gramStart"/>
      <w:r>
        <w:t>and</w:t>
      </w:r>
      <w:proofErr w:type="gramEnd"/>
    </w:p>
    <w:p w:rsidR="00AE189B" w:rsidRDefault="00AE189B">
      <w:hyperlink r:id="rId6" w:history="1">
        <w:r w:rsidRPr="000F39C9">
          <w:rPr>
            <w:rStyle w:val="Hyperlink"/>
          </w:rPr>
          <w:t>https://www.naturalnews.com/2020-05-18-researchers-claim-100-percent-cure-rate-vs-covid-19-ecuador-intravenous-chlorine-dioxide.html</w:t>
        </w:r>
      </w:hyperlink>
    </w:p>
    <w:p w:rsidR="00AE189B" w:rsidRDefault="00AE189B"/>
    <w:p w:rsidR="00AE189B" w:rsidRDefault="00A75118">
      <w:r>
        <w:rPr>
          <w:b/>
          <w:bCs/>
        </w:rPr>
        <w:t xml:space="preserve">RESEARCHERS CLAIM 100 PERCENT </w:t>
      </w:r>
      <w:proofErr w:type="gramStart"/>
      <w:r>
        <w:rPr>
          <w:b/>
          <w:bCs/>
        </w:rPr>
        <w:t>CURE</w:t>
      </w:r>
      <w:proofErr w:type="gramEnd"/>
      <w:r>
        <w:rPr>
          <w:b/>
          <w:bCs/>
        </w:rPr>
        <w:t xml:space="preserve"> RATE VS. COVID-19 IN 100+ PATIENT TRIAL CONDUCTED IN ECUADOR, USING INTRAVENOUS CHLORINE DIOXIDE</w:t>
      </w:r>
      <w:r>
        <w:t xml:space="preserve"> </w:t>
      </w:r>
      <w:r>
        <w:br/>
        <w:t xml:space="preserve">May 19, 2020 </w:t>
      </w:r>
      <w:r>
        <w:br/>
      </w:r>
      <w:r>
        <w:br/>
      </w:r>
      <w:r>
        <w:rPr>
          <w:noProof/>
          <w:color w:val="0000FF"/>
        </w:rPr>
        <w:drawing>
          <wp:inline distT="0" distB="0" distL="0" distR="0">
            <wp:extent cx="12195810" cy="6092190"/>
            <wp:effectExtent l="0" t="0" r="0" b="3810"/>
            <wp:docPr id="4" name="Picture 4" descr="https://libertarianhub.com/wp-content/uploads/2020/05/chlorine-dioxide-trial-covid-19-cure-andreas-kalcker-1280x640.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ertarianhub.com/wp-content/uploads/2020/05/chlorine-dioxide-trial-covid-19-cure-andreas-kalcker-1280x640.p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5810" cy="6092190"/>
                    </a:xfrm>
                    <a:prstGeom prst="rect">
                      <a:avLst/>
                    </a:prstGeom>
                    <a:noFill/>
                    <a:ln>
                      <a:noFill/>
                    </a:ln>
                  </pic:spPr>
                </pic:pic>
              </a:graphicData>
            </a:graphic>
          </wp:inline>
        </w:drawing>
      </w:r>
      <w:r>
        <w:br/>
      </w:r>
      <w:r>
        <w:br/>
      </w:r>
      <w:r>
        <w:rPr>
          <w:b/>
          <w:bCs/>
        </w:rPr>
        <w:t>Preliminary data from a clinical trial involving more than 100 covid-19 patients in Ecuador has resulted in a claimed 100 cure rate within four days,</w:t>
      </w:r>
      <w:r>
        <w:t xml:space="preserve"> according to Andreas </w:t>
      </w:r>
      <w:proofErr w:type="spellStart"/>
      <w:r>
        <w:t>Kalcker</w:t>
      </w:r>
      <w:proofErr w:type="spellEnd"/>
      <w:r>
        <w:t xml:space="preserve"> who is closely following the results of the effort. </w:t>
      </w:r>
      <w:r>
        <w:br/>
      </w:r>
      <w:r>
        <w:br/>
        <w:t xml:space="preserve">The tests were carried out by the </w:t>
      </w:r>
      <w:proofErr w:type="spellStart"/>
      <w:r>
        <w:t>Asociacion</w:t>
      </w:r>
      <w:proofErr w:type="spellEnd"/>
      <w:r>
        <w:t xml:space="preserve"> </w:t>
      </w:r>
      <w:proofErr w:type="spellStart"/>
      <w:r>
        <w:t>Ecuatoriana</w:t>
      </w:r>
      <w:proofErr w:type="spellEnd"/>
      <w:r>
        <w:t xml:space="preserve"> de Medicos </w:t>
      </w:r>
      <w:proofErr w:type="spellStart"/>
      <w:r>
        <w:t>Expertos</w:t>
      </w:r>
      <w:proofErr w:type="spellEnd"/>
      <w:r>
        <w:t xml:space="preserve"> en </w:t>
      </w:r>
      <w:proofErr w:type="spellStart"/>
      <w:r>
        <w:t>Medicina</w:t>
      </w:r>
      <w:proofErr w:type="spellEnd"/>
      <w:r>
        <w:t xml:space="preserve"> </w:t>
      </w:r>
      <w:proofErr w:type="spellStart"/>
      <w:r>
        <w:t>Integrativa</w:t>
      </w:r>
      <w:proofErr w:type="spellEnd"/>
      <w:r>
        <w:t xml:space="preserve">, a group of integrative medicine practitioners. </w:t>
      </w:r>
      <w:r>
        <w:br/>
      </w:r>
      <w:r>
        <w:br/>
        <w:t xml:space="preserve">Ecuador has been hit particularly hard by the coronavirus, and the current “standard of care” </w:t>
      </w:r>
      <w:r>
        <w:rPr>
          <w:b/>
          <w:bCs/>
        </w:rPr>
        <w:t>promoted by Western medicine — largely based on the use of ventilators — has been killing the vast majority of critical patients while utterly failing to address the real root of the problem.</w:t>
      </w:r>
      <w:r>
        <w:t xml:space="preserve"> </w:t>
      </w:r>
      <w:r>
        <w:br/>
      </w:r>
      <w:r>
        <w:br/>
        <w:t xml:space="preserve">Covid-19 isn’t an Acute Respiratory Disease (ARD), it turns out. </w:t>
      </w:r>
      <w:r>
        <w:br/>
      </w:r>
      <w:r>
        <w:br/>
        <w:t xml:space="preserve">Rather, it often presents as an inflammation and blood clotting condition (see The Lancet research, below) which causes the blood to be unable to carry oxygen, resulting in patient hypoxia and eventual asphyxiation. </w:t>
      </w:r>
      <w:r>
        <w:br/>
      </w:r>
      <w:r>
        <w:br/>
      </w:r>
      <w:r>
        <w:rPr>
          <w:b/>
          <w:bCs/>
        </w:rPr>
        <w:t xml:space="preserve">This is why intravenous chlorine dioxide — which immediately delivers a high dose of oxygen to blood cells — is believed to work so effectively against covid-19. </w:t>
      </w:r>
      <w:r>
        <w:rPr>
          <w:b/>
          <w:bCs/>
        </w:rPr>
        <w:br/>
      </w:r>
      <w:r>
        <w:rPr>
          <w:b/>
          <w:bCs/>
        </w:rPr>
        <w:br/>
        <w:t>It reportedly restores the oxygen-carrying capacity of hemoglobin and clears the clotting in the lungs, all while destroying pathogens.</w:t>
      </w:r>
      <w:r>
        <w:t xml:space="preserve"> </w:t>
      </w:r>
      <w:r>
        <w:br/>
      </w:r>
      <w:r>
        <w:br/>
        <w:t xml:space="preserve">Chlorine dioxide researcher and advocate Andreas </w:t>
      </w:r>
      <w:proofErr w:type="spellStart"/>
      <w:r>
        <w:t>Kalcker</w:t>
      </w:r>
      <w:proofErr w:type="spellEnd"/>
      <w:r>
        <w:t xml:space="preserve"> has posted a video (in Spanish) where he explains the findings. That video, entitled, “Mas de 100 </w:t>
      </w:r>
      <w:proofErr w:type="spellStart"/>
      <w:r>
        <w:t>Casos</w:t>
      </w:r>
      <w:proofErr w:type="spellEnd"/>
      <w:r>
        <w:t xml:space="preserve"> de Covid-19 </w:t>
      </w:r>
      <w:proofErr w:type="spellStart"/>
      <w:r>
        <w:t>recuperados</w:t>
      </w:r>
      <w:proofErr w:type="spellEnd"/>
      <w:r>
        <w:t xml:space="preserve"> con CDS </w:t>
      </w:r>
      <w:proofErr w:type="spellStart"/>
      <w:r>
        <w:t>por</w:t>
      </w:r>
      <w:proofErr w:type="spellEnd"/>
      <w:r>
        <w:t xml:space="preserve"> medicos de </w:t>
      </w:r>
      <w:proofErr w:type="spellStart"/>
      <w:r>
        <w:t>Aememi</w:t>
      </w:r>
      <w:proofErr w:type="spellEnd"/>
      <w:r>
        <w:t xml:space="preserve">,” is found at this link on Lbry.tv. </w:t>
      </w:r>
      <w:r>
        <w:br/>
      </w:r>
      <w:r>
        <w:br/>
        <w:t xml:space="preserve">In the video, Andreas explains that researchers were able to achieve a complete cure in just four days through the use of intravenous chlorine dioxide (ClO2). Here’s a photo of some of the researchers holding syringes of chlorine dioxide, which is then infused into the patients’ blood, where it releases a wave of oxygen that researchers believe saturates the blood with O2 while killing pathogens: </w:t>
      </w:r>
      <w:r>
        <w:br/>
      </w:r>
      <w:r>
        <w:br/>
      </w:r>
      <w:r>
        <w:rPr>
          <w:noProof/>
          <w:color w:val="0000FF"/>
        </w:rPr>
        <w:drawing>
          <wp:inline distT="0" distB="0" distL="0" distR="0">
            <wp:extent cx="5711825" cy="3871595"/>
            <wp:effectExtent l="0" t="0" r="3175" b="0"/>
            <wp:docPr id="3" name="Picture 3" descr="https://www.naturalnews.com/wp-content/uploads/2020/05/intravenous-chlorine-dioxide-covid-19-treatment-ecuador.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naturalnews.com/wp-content/uploads/2020/05/intravenous-chlorine-dioxide-covid-19-treatment-ecuador.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825" cy="3871595"/>
                    </a:xfrm>
                    <a:prstGeom prst="rect">
                      <a:avLst/>
                    </a:prstGeom>
                    <a:noFill/>
                    <a:ln>
                      <a:noFill/>
                    </a:ln>
                  </pic:spPr>
                </pic:pic>
              </a:graphicData>
            </a:graphic>
          </wp:inline>
        </w:drawing>
      </w:r>
      <w:r>
        <w:br/>
      </w:r>
      <w:r>
        <w:br/>
        <w:t xml:space="preserve">Another clinical trial involving chlorine dioxide is currently under way, documented by the US National Library of Medicine at ClinicalTrials.gov. The study uses oral chlorine dioxide (rather than intravenous) and is entitled, “Determination of the Effectiveness of Oral Chlorine Dioxide in the Treatment of COVID 19.” The trial is being conducted by the Genesis Foundation and involves 20 patients. </w:t>
      </w:r>
      <w:r>
        <w:br/>
      </w:r>
      <w:r>
        <w:br/>
        <w:t xml:space="preserve">The ClinicalTrials.gov identifier for that trial is NCT04343742. </w:t>
      </w:r>
      <w:r>
        <w:br/>
      </w:r>
      <w:r>
        <w:br/>
        <w:t xml:space="preserve">Andreas </w:t>
      </w:r>
      <w:proofErr w:type="spellStart"/>
      <w:r>
        <w:t>Kalcker</w:t>
      </w:r>
      <w:proofErr w:type="spellEnd"/>
      <w:r>
        <w:t xml:space="preserve"> explains in his video that chlorine dioxide is a powerful disinfectant that destroys viruses and bacteria. The substance has long been used in water purification processes and is approved by various US government agencies for as a water treatment and purification agent. </w:t>
      </w:r>
      <w:r>
        <w:br/>
      </w:r>
      <w:r>
        <w:br/>
        <w:t xml:space="preserve">This video frame shows blood cells being flooded with oxygen from ClO2, instantly reducing clotting / coagulation: </w:t>
      </w:r>
      <w:r>
        <w:br/>
      </w:r>
      <w:r>
        <w:br/>
      </w:r>
      <w:r>
        <w:rPr>
          <w:noProof/>
          <w:color w:val="0000FF"/>
        </w:rPr>
        <w:drawing>
          <wp:inline distT="0" distB="0" distL="0" distR="0">
            <wp:extent cx="5711825" cy="3075940"/>
            <wp:effectExtent l="0" t="0" r="3175" b="0"/>
            <wp:docPr id="2" name="Picture 2" descr="https://www.naturalnews.com/wp-content/uploads/2020/05/chlorine-dioxide-blood-clotting.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aturalnews.com/wp-content/uploads/2020/05/chlorine-dioxide-blood-clotting.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3075940"/>
                    </a:xfrm>
                    <a:prstGeom prst="rect">
                      <a:avLst/>
                    </a:prstGeom>
                    <a:noFill/>
                    <a:ln>
                      <a:noFill/>
                    </a:ln>
                  </pic:spPr>
                </pic:pic>
              </a:graphicData>
            </a:graphic>
          </wp:inline>
        </w:drawing>
      </w:r>
      <w:r>
        <w:br/>
      </w:r>
      <w:r>
        <w:br/>
      </w:r>
      <w:r>
        <w:rPr>
          <w:b/>
          <w:bCs/>
        </w:rPr>
        <w:t>Covid-19 is not an acute respiratory disease.</w:t>
      </w:r>
      <w:r>
        <w:t xml:space="preserve"> </w:t>
      </w:r>
      <w:r>
        <w:br/>
      </w:r>
      <w:r>
        <w:br/>
        <w:t xml:space="preserve">In another bombshell science paper published May 7, 2020, in The Lancet, researchers Dennis </w:t>
      </w:r>
      <w:proofErr w:type="spellStart"/>
      <w:r>
        <w:t>McGonagle</w:t>
      </w:r>
      <w:proofErr w:type="spellEnd"/>
      <w:r>
        <w:t xml:space="preserve"> and others determined that covid-19 is not a respiratory disease but rather “diffuse pulmonary intravascular coagulopathy,” a kind of blood clotting that presents in lung tissue. </w:t>
      </w:r>
      <w:r>
        <w:br/>
      </w:r>
      <w:r>
        <w:br/>
      </w:r>
      <w:r>
        <w:rPr>
          <w:b/>
          <w:bCs/>
        </w:rPr>
        <w:t>This explains why patients with covid-19 are dying from hypoxia (lack of oxygen) and are frequently killed by the use of ventilators.</w:t>
      </w:r>
      <w:r>
        <w:t xml:space="preserve"> </w:t>
      </w:r>
      <w:r>
        <w:br/>
      </w:r>
      <w:r>
        <w:br/>
      </w:r>
      <w:r>
        <w:rPr>
          <w:b/>
          <w:bCs/>
        </w:rPr>
        <w:t>As an ICU doctor from New York warned months ago, doctors are treating the wrong disease.</w:t>
      </w:r>
      <w:r>
        <w:t xml:space="preserve"> </w:t>
      </w:r>
      <w:r>
        <w:br/>
      </w:r>
      <w:r>
        <w:br/>
      </w:r>
      <w:r>
        <w:rPr>
          <w:u w:val="single"/>
        </w:rPr>
        <w:t>(That doctor’s YouTube channel was deleted and all his videos were censored, of course. No one is allowed to question medical orthodoxy in the medical police state known as the United States of America.)</w:t>
      </w:r>
      <w:r>
        <w:t xml:space="preserve"> </w:t>
      </w:r>
      <w:r>
        <w:br/>
      </w:r>
      <w:r>
        <w:br/>
      </w:r>
      <w:r>
        <w:rPr>
          <w:b/>
          <w:bCs/>
        </w:rPr>
        <w:t>Study authors also found the inflammation triggers a worsening of the condition, which implies that anti-inflammatory interventions might be the key to saving lives and ending the pandemic.</w:t>
      </w:r>
      <w:r>
        <w:t xml:space="preserve"> From the study: </w:t>
      </w:r>
      <w:r>
        <w:br/>
      </w:r>
      <w:r>
        <w:br/>
        <w:t xml:space="preserve">The immune mechanism underlying diffuse alveolar and pulmonary interstitial inflammation in COVID-19 involves a MAS-like state that triggers extensive </w:t>
      </w:r>
      <w:proofErr w:type="spellStart"/>
      <w:r>
        <w:t>immunothrombosis</w:t>
      </w:r>
      <w:proofErr w:type="spellEnd"/>
      <w:r>
        <w:t xml:space="preserve">… </w:t>
      </w:r>
      <w:r>
        <w:br/>
      </w:r>
      <w:r>
        <w:br/>
        <w:t xml:space="preserve">MAS stands for Macrophage Activation Syndrome, and it is an inflammatory response stemming from an over-reactive immune response, similar to the “cytokine storm” that’s being widely discussed (which vitamin C helps prevent, according to published research). </w:t>
      </w:r>
      <w:proofErr w:type="gramStart"/>
      <w:r>
        <w:t xml:space="preserve">As the study explains: </w:t>
      </w:r>
      <w:r>
        <w:br/>
      </w:r>
      <w:r>
        <w:br/>
        <w:t xml:space="preserve">The severity of systemic inflammation in response to human coronavirus family members has features reminiscent of a cytokine storm or macrophage activation syndrome (MAS), also known as secondary </w:t>
      </w:r>
      <w:proofErr w:type="spellStart"/>
      <w:r>
        <w:t>haemophagocytic</w:t>
      </w:r>
      <w:proofErr w:type="spellEnd"/>
      <w:r>
        <w:t xml:space="preserve"> </w:t>
      </w:r>
      <w:proofErr w:type="spellStart"/>
      <w:r>
        <w:t>lymphohistocytosis</w:t>
      </w:r>
      <w:proofErr w:type="spellEnd"/>
      <w:r>
        <w:t xml:space="preserve"> (</w:t>
      </w:r>
      <w:proofErr w:type="spellStart"/>
      <w:r>
        <w:t>sHLH</w:t>
      </w:r>
      <w:proofErr w:type="spellEnd"/>
      <w:r>
        <w:t>).</w:t>
      </w:r>
      <w:proofErr w:type="gramEnd"/>
      <w:r>
        <w:t xml:space="preserve"> </w:t>
      </w:r>
      <w:r>
        <w:br/>
      </w:r>
      <w:r>
        <w:br/>
      </w:r>
      <w:r>
        <w:rPr>
          <w:noProof/>
          <w:color w:val="0000FF"/>
        </w:rPr>
        <w:drawing>
          <wp:inline distT="0" distB="0" distL="0" distR="0">
            <wp:extent cx="5557520" cy="3693160"/>
            <wp:effectExtent l="0" t="0" r="5080" b="2540"/>
            <wp:docPr id="1" name="Picture 1" descr="https://www.naturalnews.com/wp-content/uploads/2020/05/covid-19-lung-tissue-clotting-inflammation.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turalnews.com/wp-content/uploads/2020/05/covid-19-lung-tissue-clotting-inflammation.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7520" cy="3693160"/>
                    </a:xfrm>
                    <a:prstGeom prst="rect">
                      <a:avLst/>
                    </a:prstGeom>
                    <a:noFill/>
                    <a:ln>
                      <a:noFill/>
                    </a:ln>
                  </pic:spPr>
                </pic:pic>
              </a:graphicData>
            </a:graphic>
          </wp:inline>
        </w:drawing>
      </w:r>
      <w:r>
        <w:br/>
      </w:r>
      <w:r>
        <w:br/>
        <w:t xml:space="preserve">To simplify these findings, covid-19 is not acute viral pneumonia impacting the respiratory system but rather an inflammation-based immunological response that leads to thrombosis (clotting in the lungs) which kills the patient. The use of ventilators only makes the problem worse, which is why previous observational studies have found that 88% of patients put on ventilators end up dying. They are dying because the ventilator treatment is the wrong treatment. </w:t>
      </w:r>
      <w:r>
        <w:br/>
      </w:r>
      <w:r>
        <w:br/>
        <w:t xml:space="preserve">Chlorine dioxide is reportedly saving 100 percent of the patients studied so far because chlorine dioxide floods the blood with instantly usable oxygen while killing the pathogens responsible for clotting. There is also anecdotal evidence that some people are beating covid-19 infections with high doses of aspirin, a blood thinner, although this information should not be taken as advice for treatment, and far more research is needed on blood thinners and anti-inflammatory interventions. </w:t>
      </w:r>
      <w:r>
        <w:br/>
      </w:r>
      <w:r>
        <w:br/>
        <w:t xml:space="preserve">This may also help explain why turmeric and vitamin D are associated with strong reductions in inflammation in the body, which may prove useful in balancing the immune response and preventing the kind of imbalance that can lead to immune system overreactions. </w:t>
      </w:r>
      <w:r>
        <w:br/>
      </w:r>
      <w:r>
        <w:br/>
        <w:t xml:space="preserve">The criminal medical cartels are censoring all treatments and cures that work to save lives </w:t>
      </w:r>
      <w:r>
        <w:br/>
      </w:r>
      <w:proofErr w:type="gramStart"/>
      <w:r>
        <w:t>Notably</w:t>
      </w:r>
      <w:proofErr w:type="gramEnd"/>
      <w:r>
        <w:t xml:space="preserve">, the criminal Big </w:t>
      </w:r>
      <w:proofErr w:type="spellStart"/>
      <w:r>
        <w:t>Pharma</w:t>
      </w:r>
      <w:proofErr w:type="spellEnd"/>
      <w:r>
        <w:t xml:space="preserve"> cartels and corrupt government regulators (like the FDA, FTC, CDC) are going out of their way to try to criminalize or suppress any non-vaccine, non-</w:t>
      </w:r>
      <w:proofErr w:type="spellStart"/>
      <w:r>
        <w:t>pharma</w:t>
      </w:r>
      <w:proofErr w:type="spellEnd"/>
      <w:r>
        <w:t xml:space="preserve"> solutions that might save lives. Over the last month, we’ve all witnessed an astonishing level of aggression and mafia-style tactics used by the FDA and FTC against pioneering researchers offering a variety of possible solutions, from colloidal silver to chlorine dioxide and even intravenous vitamin C. </w:t>
      </w:r>
      <w:r>
        <w:br/>
      </w:r>
      <w:r>
        <w:br/>
        <w:t xml:space="preserve">They’ve even declared war on </w:t>
      </w:r>
      <w:proofErr w:type="spellStart"/>
      <w:r>
        <w:t>hydroxychloroquine</w:t>
      </w:r>
      <w:proofErr w:type="spellEnd"/>
      <w:r>
        <w:t xml:space="preserve"> and the medical establishment has been engineering clinical trials which are designed to fail from the start in order to discredit the off-patent, affordable drug. </w:t>
      </w:r>
      <w:r>
        <w:br/>
      </w:r>
      <w:r>
        <w:br/>
        <w:t xml:space="preserve">There is no doubt that Big </w:t>
      </w:r>
      <w:proofErr w:type="spellStart"/>
      <w:r>
        <w:t>Pharma’s</w:t>
      </w:r>
      <w:proofErr w:type="spellEnd"/>
      <w:r>
        <w:t xml:space="preserve"> obedient government lackeys are at war with truth and are desperately trying to suppress information about natural cures and integrative treatments that might eliminate covid-19 before vaccines can be made available. </w:t>
      </w:r>
      <w:r>
        <w:br/>
      </w:r>
      <w:r>
        <w:br/>
        <w:t xml:space="preserve">The techno-fascist tech giants like Facebook, Google, </w:t>
      </w:r>
      <w:proofErr w:type="spellStart"/>
      <w:r>
        <w:t>Vimeo</w:t>
      </w:r>
      <w:proofErr w:type="spellEnd"/>
      <w:r>
        <w:t xml:space="preserve">, YouTube and Twitter are all-in with Big </w:t>
      </w:r>
      <w:proofErr w:type="spellStart"/>
      <w:r>
        <w:t>Pharma</w:t>
      </w:r>
      <w:proofErr w:type="spellEnd"/>
      <w:r>
        <w:t xml:space="preserve">, going out of their way to censor and destroy all information that criticizes vaccines or offers wisdom about natural treatments or integrative medicine interventions. This criminal cabal of Big Tech and Big </w:t>
      </w:r>
      <w:proofErr w:type="spellStart"/>
      <w:r>
        <w:t>Pharma</w:t>
      </w:r>
      <w:proofErr w:type="spellEnd"/>
      <w:r>
        <w:t xml:space="preserve"> is the enemy of humanity, as they are deliberately working to worsen the pandemic, increase suffering and death and extend the punishing lockdowns for as long as possible in order to cause several economic damage while preparing the masses for mandatory vaccines. </w:t>
      </w:r>
      <w:r>
        <w:br/>
      </w:r>
      <w:r>
        <w:br/>
        <w:t xml:space="preserve">We are all witnessing a powerful criminal gang of corporations and regulators who are deliberately seeking to destroy human society as we know it today, and they are the gatekeepers of information on the ‘net (and in the news). This is why we are repeating our call for the CEOs of all the top tech giants to be arrested and charged with crimes against humanity, then prosecuted in a court of law. Over the weekend, a member of Italy’s Parliament gave a rousing speech in which she labeled Bill Gates a “vaccine criminal” and demanded he be arrested and charged with crimes against humanity. </w:t>
      </w:r>
      <w:r>
        <w:br/>
      </w:r>
      <w:r>
        <w:br/>
        <w:t xml:space="preserve">Such efforts should not be limited to Bill Gates, however. They must include the criminals of other tech giants as well as the corrupt, anti-human criminals running the FDA, FTC and CDC, among others. Their crimes against humanity must not go unanswered, and they must be held accountable in a court of law. </w:t>
      </w:r>
      <w:r>
        <w:br/>
      </w:r>
      <w:r>
        <w:br/>
        <w:t xml:space="preserve">The destructive, anti-human agendas of Big </w:t>
      </w:r>
      <w:proofErr w:type="spellStart"/>
      <w:r>
        <w:t>Pharma</w:t>
      </w:r>
      <w:proofErr w:type="spellEnd"/>
      <w:r>
        <w:t xml:space="preserve"> and Big Tech are incompatible with human freedom and a sustainable human civilization. These anti-human institutions must be permanently dismantled, and humanity must rise up against this threat in the same way we once awakened against the Third Reich and the rise of Nazi fascism and the Holocaust. </w:t>
      </w:r>
      <w:r>
        <w:br/>
      </w:r>
      <w:r>
        <w:br/>
        <w:t xml:space="preserve">Right now, Big </w:t>
      </w:r>
      <w:proofErr w:type="spellStart"/>
      <w:r>
        <w:t>Pharma</w:t>
      </w:r>
      <w:proofErr w:type="spellEnd"/>
      <w:r>
        <w:t xml:space="preserve">, Big Tech, the FDA and the CDC are plotting to kill billions of human beings with an engineered bioweapon, a risky vaccine, and high-fatality prescription drugs that make people more vulnerable to covid-19. These enemies of humanity must be stopped, and the truth about chlorine dioxide must be set free so that human beings can be saved from suffering and death. </w:t>
      </w:r>
      <w:r>
        <w:br/>
      </w:r>
      <w:r>
        <w:br/>
        <w:t xml:space="preserve">To learn more about the establishment’s war on truth (and war on humanity), watch my recent interview with Dr. Judy </w:t>
      </w:r>
      <w:proofErr w:type="spellStart"/>
      <w:r>
        <w:t>Mikovits</w:t>
      </w:r>
      <w:proofErr w:type="spellEnd"/>
      <w:r>
        <w:t xml:space="preserve">, who has also been subjected to extreme censorship for raising the alarm about how vaccines are spreading infectious disease. </w:t>
      </w:r>
      <w:r>
        <w:br/>
      </w:r>
      <w:r>
        <w:br/>
        <w:t>Video: blob:</w:t>
      </w:r>
      <w:hyperlink r:id="rId15" w:tgtFrame="_blank" w:history="1">
        <w:r>
          <w:rPr>
            <w:rStyle w:val="Hyperlink"/>
          </w:rPr>
          <w:t>https://www.brighteon.com/316d4ce4-7731-4604-9b54-dde81f307407</w:t>
        </w:r>
      </w:hyperlink>
      <w:r>
        <w:t xml:space="preserve"> </w:t>
      </w:r>
      <w:r>
        <w:br/>
      </w:r>
      <w:r>
        <w:br/>
      </w:r>
      <w:hyperlink r:id="rId16" w:tgtFrame="_blank" w:history="1">
        <w:r>
          <w:rPr>
            <w:rStyle w:val="Hyperlink"/>
          </w:rPr>
          <w:t>https://dcdirtylaundry.com/researchers-claim-100-percent-cure-rate-vs-covid-19-in-100-patient-trial-conducted-in-ecuador-using-intravenous-chlorine-dioxide/</w:t>
        </w:r>
      </w:hyperlink>
    </w:p>
    <w:p w:rsidR="00A75118" w:rsidRDefault="00A75118"/>
    <w:p w:rsidR="00A75118" w:rsidRDefault="00A75118">
      <w:r>
        <w:t>============================================================================================================================================================================================</w:t>
      </w:r>
    </w:p>
    <w:sectPr w:rsidR="00A751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189B"/>
    <w:rsid w:val="000B4858"/>
    <w:rsid w:val="00110EAE"/>
    <w:rsid w:val="00193B93"/>
    <w:rsid w:val="002C1182"/>
    <w:rsid w:val="004C237B"/>
    <w:rsid w:val="00504C63"/>
    <w:rsid w:val="0062058F"/>
    <w:rsid w:val="006A15E5"/>
    <w:rsid w:val="007243EE"/>
    <w:rsid w:val="008938CB"/>
    <w:rsid w:val="009C5FBD"/>
    <w:rsid w:val="00A75118"/>
    <w:rsid w:val="00AE189B"/>
    <w:rsid w:val="00B04A73"/>
    <w:rsid w:val="00BE7C65"/>
    <w:rsid w:val="00D0546D"/>
    <w:rsid w:val="00D11D96"/>
    <w:rsid w:val="00E71F47"/>
    <w:rsid w:val="00E926CC"/>
    <w:rsid w:val="00F42FC5"/>
    <w:rsid w:val="00F57BC4"/>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E189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89B"/>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E189B"/>
    <w:rPr>
      <w:color w:val="0000FF" w:themeColor="hyperlink"/>
      <w:u w:val="single"/>
    </w:rPr>
  </w:style>
  <w:style w:type="paragraph" w:styleId="NormalWeb">
    <w:name w:val="Normal (Web)"/>
    <w:basedOn w:val="Normal"/>
    <w:uiPriority w:val="99"/>
    <w:semiHidden/>
    <w:unhideWhenUsed/>
    <w:rsid w:val="00AE189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75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1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E189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89B"/>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E189B"/>
    <w:rPr>
      <w:color w:val="0000FF" w:themeColor="hyperlink"/>
      <w:u w:val="single"/>
    </w:rPr>
  </w:style>
  <w:style w:type="paragraph" w:styleId="NormalWeb">
    <w:name w:val="Normal (Web)"/>
    <w:basedOn w:val="Normal"/>
    <w:uiPriority w:val="99"/>
    <w:semiHidden/>
    <w:unhideWhenUsed/>
    <w:rsid w:val="00AE189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751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51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59501">
      <w:bodyDiv w:val="1"/>
      <w:marLeft w:val="0"/>
      <w:marRight w:val="0"/>
      <w:marTop w:val="0"/>
      <w:marBottom w:val="0"/>
      <w:divBdr>
        <w:top w:val="none" w:sz="0" w:space="0" w:color="auto"/>
        <w:left w:val="none" w:sz="0" w:space="0" w:color="auto"/>
        <w:bottom w:val="none" w:sz="0" w:space="0" w:color="auto"/>
        <w:right w:val="none" w:sz="0" w:space="0" w:color="auto"/>
      </w:divBdr>
    </w:div>
    <w:div w:id="960259080">
      <w:bodyDiv w:val="1"/>
      <w:marLeft w:val="0"/>
      <w:marRight w:val="0"/>
      <w:marTop w:val="0"/>
      <w:marBottom w:val="0"/>
      <w:divBdr>
        <w:top w:val="none" w:sz="0" w:space="0" w:color="auto"/>
        <w:left w:val="none" w:sz="0" w:space="0" w:color="auto"/>
        <w:bottom w:val="none" w:sz="0" w:space="0" w:color="auto"/>
        <w:right w:val="none" w:sz="0" w:space="0" w:color="auto"/>
      </w:divBdr>
      <w:divsChild>
        <w:div w:id="1991589337">
          <w:marLeft w:val="0"/>
          <w:marRight w:val="0"/>
          <w:marTop w:val="0"/>
          <w:marBottom w:val="0"/>
          <w:divBdr>
            <w:top w:val="none" w:sz="0" w:space="0" w:color="auto"/>
            <w:left w:val="none" w:sz="0" w:space="0" w:color="auto"/>
            <w:bottom w:val="none" w:sz="0" w:space="0" w:color="auto"/>
            <w:right w:val="none" w:sz="0" w:space="0" w:color="auto"/>
          </w:divBdr>
          <w:divsChild>
            <w:div w:id="10515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120304">
      <w:bodyDiv w:val="1"/>
      <w:marLeft w:val="0"/>
      <w:marRight w:val="0"/>
      <w:marTop w:val="0"/>
      <w:marBottom w:val="0"/>
      <w:divBdr>
        <w:top w:val="none" w:sz="0" w:space="0" w:color="auto"/>
        <w:left w:val="none" w:sz="0" w:space="0" w:color="auto"/>
        <w:bottom w:val="none" w:sz="0" w:space="0" w:color="auto"/>
        <w:right w:val="none" w:sz="0" w:space="0" w:color="auto"/>
      </w:divBdr>
    </w:div>
    <w:div w:id="1900556596">
      <w:bodyDiv w:val="1"/>
      <w:marLeft w:val="0"/>
      <w:marRight w:val="0"/>
      <w:marTop w:val="0"/>
      <w:marBottom w:val="0"/>
      <w:divBdr>
        <w:top w:val="none" w:sz="0" w:space="0" w:color="auto"/>
        <w:left w:val="none" w:sz="0" w:space="0" w:color="auto"/>
        <w:bottom w:val="none" w:sz="0" w:space="0" w:color="auto"/>
        <w:right w:val="none" w:sz="0" w:space="0" w:color="auto"/>
      </w:divBdr>
      <w:divsChild>
        <w:div w:id="1737434241">
          <w:marLeft w:val="0"/>
          <w:marRight w:val="0"/>
          <w:marTop w:val="0"/>
          <w:marBottom w:val="0"/>
          <w:divBdr>
            <w:top w:val="none" w:sz="0" w:space="0" w:color="auto"/>
            <w:left w:val="none" w:sz="0" w:space="0" w:color="auto"/>
            <w:bottom w:val="none" w:sz="0" w:space="0" w:color="auto"/>
            <w:right w:val="none" w:sz="0" w:space="0" w:color="auto"/>
          </w:divBdr>
          <w:divsChild>
            <w:div w:id="14628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aturalnews.com/wp-content/uploads/2020/05/covid-19-lung-tissue-clotting-inflammation.pn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ibertarianhub.com/wp-content/uploads/2020/05/chlorine-dioxide-trial-covid-19-cure-andreas-kalcker-1280x640.png" TargetMode="External"/><Relationship Id="rId12" Type="http://schemas.openxmlformats.org/officeDocument/2006/relationships/image" Target="media/image3.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s://dcdirtylaundry.com/researchers-claim-100-percent-cure-rate-vs-covid-19-in-100-patient-trial-conducted-in-ecuador-using-intravenous-chlorine-dioxide/" TargetMode="External"/><Relationship Id="rId1" Type="http://schemas.openxmlformats.org/officeDocument/2006/relationships/styles" Target="styles.xml"/><Relationship Id="rId6" Type="http://schemas.openxmlformats.org/officeDocument/2006/relationships/hyperlink" Target="https://www.naturalnews.com/2020-05-18-researchers-claim-100-percent-cure-rate-vs-covid-19-ecuador-intravenous-chlorine-dioxide.html" TargetMode="External"/><Relationship Id="rId11" Type="http://schemas.openxmlformats.org/officeDocument/2006/relationships/hyperlink" Target="https://www.naturalnews.com/wp-content/uploads/2020/05/chlorine-dioxide-blood-clotting.png" TargetMode="External"/><Relationship Id="rId5" Type="http://schemas.openxmlformats.org/officeDocument/2006/relationships/hyperlink" Target="https://investorshub.advfn.com/boards/read_msg.aspx?message_id=155740400" TargetMode="External"/><Relationship Id="rId15" Type="http://schemas.openxmlformats.org/officeDocument/2006/relationships/hyperlink" Target="https://www.brighteon.com/316d4ce4-7731-4604-9b54-dde81f307407"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naturalnews.com/wp-content/uploads/2020/05/intravenous-chlorine-dioxide-covid-19-treatment-ecuador.pn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Pages>
  <Words>1593</Words>
  <Characters>9084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1</cp:revision>
  <dcterms:created xsi:type="dcterms:W3CDTF">2020-05-20T07:43:00Z</dcterms:created>
  <dcterms:modified xsi:type="dcterms:W3CDTF">2020-05-20T08:29:00Z</dcterms:modified>
</cp:coreProperties>
</file>