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 xml:space="preserve">The </w:t>
      </w:r>
      <w:bookmarkStart w:id="0" w:name="skin_is_stimulated"/>
      <w:r w:rsidRPr="004B718C">
        <w:rPr>
          <w:rFonts w:ascii="Times New Roman" w:eastAsia="Times New Roman" w:hAnsi="Times New Roman" w:cs="Times New Roman"/>
          <w:sz w:val="24"/>
          <w:szCs w:val="24"/>
        </w:rPr>
        <w:t>skin is once again stimulated</w:t>
      </w:r>
      <w:bookmarkEnd w:id="0"/>
      <w:r w:rsidRPr="004B718C">
        <w:rPr>
          <w:rFonts w:ascii="Times New Roman" w:eastAsia="Times New Roman" w:hAnsi="Times New Roman" w:cs="Times New Roman"/>
          <w:sz w:val="24"/>
          <w:szCs w:val="24"/>
        </w:rPr>
        <w:t xml:space="preserve"> to produce its natural oils and lubricants and these minor spots may appear when starting facial exercises, until the skin is functioning efficiently and correctly again. </w:t>
      </w:r>
      <w:bookmarkStart w:id="1" w:name="Skin_cells"/>
      <w:r w:rsidRPr="004B718C">
        <w:rPr>
          <w:rFonts w:ascii="Times New Roman" w:eastAsia="Times New Roman" w:hAnsi="Times New Roman" w:cs="Times New Roman"/>
          <w:sz w:val="24"/>
          <w:szCs w:val="24"/>
        </w:rPr>
        <w:t>Skin cells</w:t>
      </w:r>
      <w:bookmarkEnd w:id="1"/>
      <w:r w:rsidRPr="004B718C">
        <w:rPr>
          <w:rFonts w:ascii="Times New Roman" w:eastAsia="Times New Roman" w:hAnsi="Times New Roman" w:cs="Times New Roman"/>
          <w:sz w:val="24"/>
          <w:szCs w:val="24"/>
        </w:rPr>
        <w:t xml:space="preserve"> get </w:t>
      </w:r>
      <w:bookmarkStart w:id="2" w:name="lazy"/>
      <w:r w:rsidRPr="004B718C">
        <w:rPr>
          <w:rFonts w:ascii="Times New Roman" w:eastAsia="Times New Roman" w:hAnsi="Times New Roman" w:cs="Times New Roman"/>
          <w:sz w:val="24"/>
          <w:szCs w:val="24"/>
        </w:rPr>
        <w:t>lazy</w:t>
      </w:r>
      <w:bookmarkEnd w:id="2"/>
      <w:r w:rsidRPr="004B718C">
        <w:rPr>
          <w:rFonts w:ascii="Times New Roman" w:eastAsia="Times New Roman" w:hAnsi="Times New Roman" w:cs="Times New Roman"/>
          <w:sz w:val="24"/>
          <w:szCs w:val="24"/>
        </w:rPr>
        <w:t xml:space="preserve"> and stagnate, but with proper exercises these cells are once again activated to work with </w:t>
      </w:r>
      <w:bookmarkStart w:id="3" w:name="renewed"/>
      <w:r w:rsidRPr="004B718C">
        <w:rPr>
          <w:rFonts w:ascii="Times New Roman" w:eastAsia="Times New Roman" w:hAnsi="Times New Roman" w:cs="Times New Roman"/>
          <w:sz w:val="24"/>
          <w:szCs w:val="24"/>
        </w:rPr>
        <w:t>renewed</w:t>
      </w:r>
      <w:bookmarkEnd w:id="3"/>
      <w:r w:rsidRPr="004B718C">
        <w:rPr>
          <w:rFonts w:ascii="Times New Roman" w:eastAsia="Times New Roman" w:hAnsi="Times New Roman" w:cs="Times New Roman"/>
          <w:sz w:val="24"/>
          <w:szCs w:val="24"/>
        </w:rPr>
        <w:t xml:space="preserve"> vigor.</w:t>
      </w:r>
    </w:p>
    <w:tbl>
      <w:tblPr>
        <w:tblW w:w="5000" w:type="pct"/>
        <w:tblCellSpacing w:w="45" w:type="dxa"/>
        <w:tblBorders>
          <w:top w:val="outset" w:sz="6" w:space="0" w:color="008080"/>
          <w:left w:val="outset" w:sz="6" w:space="0" w:color="008080"/>
          <w:bottom w:val="outset" w:sz="6" w:space="0" w:color="008080"/>
          <w:right w:val="outset" w:sz="6" w:space="0" w:color="008080"/>
        </w:tblBorders>
        <w:tblCellMar>
          <w:top w:w="165" w:type="dxa"/>
          <w:left w:w="165" w:type="dxa"/>
          <w:bottom w:w="165" w:type="dxa"/>
          <w:right w:w="165" w:type="dxa"/>
        </w:tblCellMar>
        <w:tblLook w:val="04A0"/>
      </w:tblPr>
      <w:tblGrid>
        <w:gridCol w:w="1497"/>
        <w:gridCol w:w="8403"/>
      </w:tblGrid>
      <w:tr w:rsidR="004B718C" w:rsidRPr="004B718C" w:rsidTr="004B718C">
        <w:trPr>
          <w:tblCellSpacing w:w="45" w:type="dxa"/>
        </w:trPr>
        <w:tc>
          <w:tcPr>
            <w:tcW w:w="10665" w:type="dxa"/>
            <w:gridSpan w:val="2"/>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Neck_and_throat_facial_exercises_remove_"/>
            <w:r w:rsidRPr="004B718C">
              <w:rPr>
                <w:rFonts w:ascii="Times New Roman" w:eastAsia="Times New Roman" w:hAnsi="Times New Roman" w:cs="Times New Roman"/>
                <w:b/>
                <w:bCs/>
                <w:sz w:val="36"/>
                <w:szCs w:val="36"/>
              </w:rPr>
              <w:t>Neck and throat facial exercises</w:t>
            </w:r>
            <w:bookmarkEnd w:id="4"/>
            <w:r w:rsidRPr="004B718C">
              <w:rPr>
                <w:rFonts w:ascii="Times New Roman" w:eastAsia="Times New Roman" w:hAnsi="Times New Roman" w:cs="Times New Roman"/>
                <w:b/>
                <w:bCs/>
                <w:sz w:val="36"/>
                <w:szCs w:val="36"/>
              </w:rPr>
              <w:t xml:space="preserve"> </w:t>
            </w:r>
            <w:r>
              <w:rPr>
                <w:rFonts w:ascii="Times New Roman" w:eastAsia="Times New Roman" w:hAnsi="Times New Roman" w:cs="Times New Roman"/>
                <w:b/>
                <w:bCs/>
                <w:noProof/>
                <w:color w:val="0000FF"/>
                <w:sz w:val="36"/>
                <w:szCs w:val="36"/>
              </w:rPr>
              <w:drawing>
                <wp:inline distT="0" distB="0" distL="0" distR="0">
                  <wp:extent cx="313690" cy="95250"/>
                  <wp:effectExtent l="19050" t="0" r="0" b="0"/>
                  <wp:docPr id="1" name="Picture 1" descr="facial exercises neck throa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al exercises neck throat">
                            <a:hlinkClick r:id="rId5"/>
                          </pic:cNvPr>
                          <pic:cNvPicPr>
                            <a:picLocks noChangeAspect="1" noChangeArrowheads="1"/>
                          </pic:cNvPicPr>
                        </pic:nvPicPr>
                        <pic:blipFill>
                          <a:blip r:embed="rId6" cstate="print"/>
                          <a:srcRect/>
                          <a:stretch>
                            <a:fillRect/>
                          </a:stretch>
                        </pic:blipFill>
                        <pic:spPr bwMode="auto">
                          <a:xfrm>
                            <a:off x="0" y="0"/>
                            <a:ext cx="313690" cy="95250"/>
                          </a:xfrm>
                          <a:prstGeom prst="rect">
                            <a:avLst/>
                          </a:prstGeom>
                          <a:noFill/>
                          <a:ln w="9525">
                            <a:noFill/>
                            <a:miter lim="800000"/>
                            <a:headEnd/>
                            <a:tailEnd/>
                          </a:ln>
                        </pic:spPr>
                      </pic:pic>
                    </a:graphicData>
                  </a:graphic>
                </wp:inline>
              </w:drawing>
            </w:r>
          </w:p>
        </w:tc>
      </w:tr>
      <w:tr w:rsidR="004B718C" w:rsidRPr="004B718C" w:rsidTr="004B718C">
        <w:trPr>
          <w:tblCellSpacing w:w="45" w:type="dxa"/>
        </w:trPr>
        <w:tc>
          <w:tcPr>
            <w:tcW w:w="1470"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 1</w:t>
            </w:r>
          </w:p>
        </w:tc>
        <w:tc>
          <w:tcPr>
            <w:tcW w:w="9105"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A great exercise is to sit upright, tilt your head back looking at the ceiling while keeping your lips closed and then start a chewing movement.</w:t>
            </w:r>
            <w:r w:rsidRPr="004B718C">
              <w:rPr>
                <w:rFonts w:ascii="Times New Roman" w:eastAsia="Times New Roman" w:hAnsi="Times New Roman" w:cs="Times New Roman"/>
                <w:sz w:val="24"/>
                <w:szCs w:val="24"/>
              </w:rPr>
              <w:br/>
              <w:t>You will feel the muscles working in your neck and throat area - and will be truly amazed at the results.</w:t>
            </w:r>
            <w:r w:rsidRPr="004B718C">
              <w:rPr>
                <w:rFonts w:ascii="Times New Roman" w:eastAsia="Times New Roman" w:hAnsi="Times New Roman" w:cs="Times New Roman"/>
                <w:sz w:val="24"/>
                <w:szCs w:val="24"/>
              </w:rPr>
              <w:br/>
              <w:t>Repeat 20 times.</w:t>
            </w:r>
          </w:p>
        </w:tc>
      </w:tr>
      <w:tr w:rsidR="004B718C" w:rsidRPr="004B718C" w:rsidTr="004B718C">
        <w:trPr>
          <w:tblCellSpacing w:w="45" w:type="dxa"/>
        </w:trPr>
        <w:tc>
          <w:tcPr>
            <w:tcW w:w="1470"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 2</w:t>
            </w:r>
          </w:p>
        </w:tc>
        <w:tc>
          <w:tcPr>
            <w:tcW w:w="9105"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Sit upright, tilt your head back looking at the ceiling, while keeping your lips closed and relaxed.</w:t>
            </w:r>
            <w:r w:rsidRPr="004B718C">
              <w:rPr>
                <w:rFonts w:ascii="Times New Roman" w:eastAsia="Times New Roman" w:hAnsi="Times New Roman" w:cs="Times New Roman"/>
                <w:sz w:val="24"/>
                <w:szCs w:val="24"/>
              </w:rPr>
              <w:br/>
              <w:t>Start puckering your lips together in a kiss and stretch the kiss, as if you were trying to kiss the ceiling.</w:t>
            </w:r>
            <w:r w:rsidRPr="004B718C">
              <w:rPr>
                <w:rFonts w:ascii="Times New Roman" w:eastAsia="Times New Roman" w:hAnsi="Times New Roman" w:cs="Times New Roman"/>
                <w:sz w:val="24"/>
                <w:szCs w:val="24"/>
              </w:rPr>
              <w:br/>
              <w:t>Keep your lips puckered for 10 counts, then relax, bring your head back to its normal position and repeat 5 times.</w:t>
            </w:r>
          </w:p>
        </w:tc>
      </w:tr>
      <w:tr w:rsidR="004B718C" w:rsidRPr="004B718C" w:rsidTr="004B718C">
        <w:trPr>
          <w:tblCellSpacing w:w="45" w:type="dxa"/>
        </w:trPr>
        <w:tc>
          <w:tcPr>
            <w:tcW w:w="1470"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 3</w:t>
            </w:r>
          </w:p>
        </w:tc>
        <w:tc>
          <w:tcPr>
            <w:tcW w:w="9105"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Sit upright, tilt your head back looking at the ceiling, while keeping your lips closed and relaxed.</w:t>
            </w:r>
            <w:r w:rsidRPr="004B718C">
              <w:rPr>
                <w:rFonts w:ascii="Times New Roman" w:eastAsia="Times New Roman" w:hAnsi="Times New Roman" w:cs="Times New Roman"/>
                <w:sz w:val="24"/>
                <w:szCs w:val="24"/>
              </w:rPr>
              <w:br/>
              <w:t>Open your lips and stick your tongue out as if you were trying to touch your chin with the tip of your tongue.</w:t>
            </w:r>
            <w:r w:rsidRPr="004B718C">
              <w:rPr>
                <w:rFonts w:ascii="Times New Roman" w:eastAsia="Times New Roman" w:hAnsi="Times New Roman" w:cs="Times New Roman"/>
                <w:sz w:val="24"/>
                <w:szCs w:val="24"/>
              </w:rPr>
              <w:br/>
              <w:t>Keep your tongue out in this position for 10 counts, and then return your tongue and head to its normal position.</w:t>
            </w:r>
          </w:p>
        </w:tc>
      </w:tr>
      <w:tr w:rsidR="004B718C" w:rsidRPr="004B718C" w:rsidTr="004B718C">
        <w:trPr>
          <w:tblCellSpacing w:w="45" w:type="dxa"/>
        </w:trPr>
        <w:tc>
          <w:tcPr>
            <w:tcW w:w="1470"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 4</w:t>
            </w:r>
          </w:p>
        </w:tc>
        <w:tc>
          <w:tcPr>
            <w:tcW w:w="9105"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Sit upright, tilt your head back looking at the ceiling, while keeping your lips closed and relaxed.</w:t>
            </w:r>
            <w:r w:rsidRPr="004B718C">
              <w:rPr>
                <w:rFonts w:ascii="Times New Roman" w:eastAsia="Times New Roman" w:hAnsi="Times New Roman" w:cs="Times New Roman"/>
                <w:sz w:val="24"/>
                <w:szCs w:val="24"/>
              </w:rPr>
              <w:br/>
              <w:t>Next move your lower lip over your top lip as far as possible and keep it there for a count of 5.</w:t>
            </w:r>
            <w:r w:rsidRPr="004B718C">
              <w:rPr>
                <w:rFonts w:ascii="Times New Roman" w:eastAsia="Times New Roman" w:hAnsi="Times New Roman" w:cs="Times New Roman"/>
                <w:sz w:val="24"/>
                <w:szCs w:val="24"/>
              </w:rPr>
              <w:br/>
              <w:t>Relax and repeat 5 times.</w:t>
            </w:r>
          </w:p>
        </w:tc>
      </w:tr>
      <w:tr w:rsidR="004B718C" w:rsidRPr="004B718C" w:rsidTr="004B718C">
        <w:trPr>
          <w:tblCellSpacing w:w="45" w:type="dxa"/>
        </w:trPr>
        <w:tc>
          <w:tcPr>
            <w:tcW w:w="1470"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 5</w:t>
            </w:r>
          </w:p>
        </w:tc>
        <w:tc>
          <w:tcPr>
            <w:tcW w:w="9105"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Lie on your bed, with your head hanging down over the edge.</w:t>
            </w:r>
            <w:r w:rsidRPr="004B718C">
              <w:rPr>
                <w:rFonts w:ascii="Times New Roman" w:eastAsia="Times New Roman" w:hAnsi="Times New Roman" w:cs="Times New Roman"/>
                <w:sz w:val="24"/>
                <w:szCs w:val="24"/>
              </w:rPr>
              <w:br/>
              <w:t>Slowly bring your head up towards your torso and keep it there for 10 counts.</w:t>
            </w:r>
            <w:r w:rsidRPr="004B718C">
              <w:rPr>
                <w:rFonts w:ascii="Times New Roman" w:eastAsia="Times New Roman" w:hAnsi="Times New Roman" w:cs="Times New Roman"/>
                <w:sz w:val="24"/>
                <w:szCs w:val="24"/>
              </w:rPr>
              <w:br/>
              <w:t>Relax and lower your head towards the floor again.</w:t>
            </w:r>
            <w:r w:rsidRPr="004B718C">
              <w:rPr>
                <w:rFonts w:ascii="Times New Roman" w:eastAsia="Times New Roman" w:hAnsi="Times New Roman" w:cs="Times New Roman"/>
                <w:sz w:val="24"/>
                <w:szCs w:val="24"/>
              </w:rPr>
              <w:br/>
              <w:t>Repeat 5 times.</w:t>
            </w:r>
          </w:p>
        </w:tc>
      </w:tr>
      <w:tr w:rsidR="004B718C" w:rsidRPr="004B718C" w:rsidTr="004B718C">
        <w:trPr>
          <w:tblCellSpacing w:w="45" w:type="dxa"/>
        </w:trPr>
        <w:tc>
          <w:tcPr>
            <w:tcW w:w="1470"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 6</w:t>
            </w:r>
          </w:p>
        </w:tc>
        <w:tc>
          <w:tcPr>
            <w:tcW w:w="9105" w:type="dxa"/>
            <w:tcBorders>
              <w:top w:val="outset" w:sz="6" w:space="0" w:color="008080"/>
              <w:left w:val="outset" w:sz="6" w:space="0" w:color="008080"/>
              <w:bottom w:val="outset" w:sz="6" w:space="0" w:color="008080"/>
              <w:right w:val="outset" w:sz="6" w:space="0" w:color="008080"/>
            </w:tcBorders>
            <w:hideMark/>
          </w:tcPr>
          <w:p w:rsidR="004B718C" w:rsidRPr="004B718C" w:rsidRDefault="004B718C" w:rsidP="004B718C">
            <w:pPr>
              <w:spacing w:before="100" w:beforeAutospacing="1" w:after="100" w:afterAutospacing="1" w:line="240" w:lineRule="auto"/>
              <w:rPr>
                <w:rFonts w:ascii="Times New Roman" w:eastAsia="Times New Roman" w:hAnsi="Times New Roman" w:cs="Times New Roman"/>
                <w:sz w:val="24"/>
                <w:szCs w:val="24"/>
              </w:rPr>
            </w:pPr>
            <w:r w:rsidRPr="004B718C">
              <w:rPr>
                <w:rFonts w:ascii="Times New Roman" w:eastAsia="Times New Roman" w:hAnsi="Times New Roman" w:cs="Times New Roman"/>
                <w:sz w:val="24"/>
                <w:szCs w:val="24"/>
              </w:rPr>
              <w:t>Sit upright and face forward and while keeping your lips together, separate your teeth by dropping your jaw and then push your jaw forward, keep for a count of 10, bring back to starting position.</w:t>
            </w:r>
            <w:r w:rsidRPr="004B718C">
              <w:rPr>
                <w:rFonts w:ascii="Times New Roman" w:eastAsia="Times New Roman" w:hAnsi="Times New Roman" w:cs="Times New Roman"/>
                <w:sz w:val="24"/>
                <w:szCs w:val="24"/>
              </w:rPr>
              <w:br/>
              <w:t>Repeat 5 times.</w:t>
            </w:r>
          </w:p>
        </w:tc>
      </w:tr>
    </w:tbl>
    <w:p w:rsidR="001F6D01" w:rsidRDefault="001F6D01"/>
    <w:p w:rsidR="008B07DC" w:rsidRDefault="008B07DC"/>
    <w:p w:rsidR="008B07DC" w:rsidRDefault="008B07DC" w:rsidP="008B07DC">
      <w:pPr>
        <w:pStyle w:val="Heading1"/>
      </w:pPr>
      <w:bookmarkStart w:id="5" w:name="Eyes_and_forehead_facial_exercises"/>
      <w:r>
        <w:t>Eyes and forehead facial exercises</w:t>
      </w:r>
      <w:bookmarkEnd w:id="5"/>
    </w:p>
    <w:p w:rsidR="008B07DC" w:rsidRDefault="008B07DC" w:rsidP="008B07DC">
      <w:pPr>
        <w:pStyle w:val="NormalWeb"/>
      </w:pPr>
      <w:r>
        <w:t xml:space="preserve">To promote a </w:t>
      </w:r>
      <w:bookmarkStart w:id="6" w:name="smooth_youthful_looking_complexion"/>
      <w:r>
        <w:t>smooth youthful looking complexion</w:t>
      </w:r>
      <w:bookmarkEnd w:id="6"/>
      <w:r>
        <w:t xml:space="preserve">, regular daily </w:t>
      </w:r>
      <w:bookmarkStart w:id="7" w:name="facial_exercises"/>
      <w:r>
        <w:t>facial exercises</w:t>
      </w:r>
      <w:bookmarkEnd w:id="7"/>
      <w:r>
        <w:t xml:space="preserve"> can be of great benefit.</w:t>
      </w:r>
    </w:p>
    <w:p w:rsidR="008B07DC" w:rsidRDefault="008B07DC" w:rsidP="008B07DC">
      <w:pPr>
        <w:pStyle w:val="NormalWeb"/>
      </w:pPr>
      <w:r>
        <w:t xml:space="preserve">The </w:t>
      </w:r>
      <w:bookmarkStart w:id="8" w:name="appearance"/>
      <w:r>
        <w:t>appearance</w:t>
      </w:r>
      <w:bookmarkEnd w:id="8"/>
      <w:r>
        <w:t xml:space="preserve"> of your </w:t>
      </w:r>
      <w:bookmarkStart w:id="9" w:name="skin"/>
      <w:r>
        <w:t>skin</w:t>
      </w:r>
      <w:bookmarkEnd w:id="9"/>
      <w:r>
        <w:t xml:space="preserve"> relies in part on the supportive facial muscles. In order for these </w:t>
      </w:r>
      <w:bookmarkStart w:id="10" w:name="muscles"/>
      <w:r>
        <w:t>muscles</w:t>
      </w:r>
      <w:bookmarkEnd w:id="10"/>
      <w:r>
        <w:t xml:space="preserve"> in the </w:t>
      </w:r>
      <w:bookmarkStart w:id="11" w:name="face"/>
      <w:r>
        <w:t>face</w:t>
      </w:r>
      <w:bookmarkEnd w:id="11"/>
      <w:r>
        <w:t xml:space="preserve"> to be well toned, they need to be firm, yet plaint and </w:t>
      </w:r>
      <w:bookmarkStart w:id="12" w:name="elastic"/>
      <w:r>
        <w:t>elastic</w:t>
      </w:r>
      <w:bookmarkEnd w:id="12"/>
      <w:r>
        <w:t xml:space="preserve">. </w:t>
      </w:r>
      <w:bookmarkStart w:id="13" w:name="Facial_exercises_can"/>
      <w:r>
        <w:t>Facial exercises can</w:t>
      </w:r>
      <w:bookmarkEnd w:id="13"/>
      <w:r>
        <w:t xml:space="preserve"> help to achieve this, but the </w:t>
      </w:r>
      <w:bookmarkStart w:id="14" w:name="exercises"/>
      <w:r>
        <w:t>exercises</w:t>
      </w:r>
      <w:bookmarkEnd w:id="14"/>
      <w:r>
        <w:t xml:space="preserve"> should be done regularly.</w:t>
      </w:r>
    </w:p>
    <w:tbl>
      <w:tblPr>
        <w:tblW w:w="5000" w:type="pct"/>
        <w:tblCellSpacing w:w="0" w:type="dxa"/>
        <w:tblCellMar>
          <w:top w:w="150" w:type="dxa"/>
          <w:left w:w="150" w:type="dxa"/>
          <w:bottom w:w="150" w:type="dxa"/>
          <w:right w:w="150" w:type="dxa"/>
        </w:tblCellMar>
        <w:tblLook w:val="04A0"/>
      </w:tblPr>
      <w:tblGrid>
        <w:gridCol w:w="4834"/>
        <w:gridCol w:w="4826"/>
      </w:tblGrid>
      <w:tr w:rsidR="008B07DC" w:rsidTr="008B07DC">
        <w:trPr>
          <w:tblCellSpacing w:w="0" w:type="dxa"/>
        </w:trPr>
        <w:tc>
          <w:tcPr>
            <w:tcW w:w="4500" w:type="dxa"/>
            <w:hideMark/>
          </w:tcPr>
          <w:p w:rsidR="008B07DC" w:rsidRDefault="008B07DC">
            <w:pPr>
              <w:rPr>
                <w:sz w:val="24"/>
                <w:szCs w:val="24"/>
              </w:rPr>
            </w:pPr>
            <w:r>
              <w:rPr>
                <w:noProof/>
                <w:color w:val="0000FF"/>
              </w:rPr>
              <w:drawing>
                <wp:inline distT="0" distB="0" distL="0" distR="0">
                  <wp:extent cx="2859405" cy="2142490"/>
                  <wp:effectExtent l="19050" t="0" r="0" b="0"/>
                  <wp:docPr id="9" name="Picture 1" descr="facial exercises for eyes forehea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al exercises for eyes forehead">
                            <a:hlinkClick r:id="rId7"/>
                          </pic:cNvPr>
                          <pic:cNvPicPr>
                            <a:picLocks noChangeAspect="1" noChangeArrowheads="1"/>
                          </pic:cNvPicPr>
                        </pic:nvPicPr>
                        <pic:blipFill>
                          <a:blip r:embed="rId8" cstate="print"/>
                          <a:srcRect/>
                          <a:stretch>
                            <a:fillRect/>
                          </a:stretch>
                        </pic:blipFill>
                        <pic:spPr bwMode="auto">
                          <a:xfrm>
                            <a:off x="0" y="0"/>
                            <a:ext cx="2859405" cy="2142490"/>
                          </a:xfrm>
                          <a:prstGeom prst="rect">
                            <a:avLst/>
                          </a:prstGeom>
                          <a:noFill/>
                          <a:ln w="9525">
                            <a:noFill/>
                            <a:miter lim="800000"/>
                            <a:headEnd/>
                            <a:tailEnd/>
                          </a:ln>
                        </pic:spPr>
                      </pic:pic>
                    </a:graphicData>
                  </a:graphic>
                </wp:inline>
              </w:drawing>
            </w:r>
          </w:p>
        </w:tc>
        <w:tc>
          <w:tcPr>
            <w:tcW w:w="5000" w:type="pct"/>
            <w:hideMark/>
          </w:tcPr>
          <w:p w:rsidR="008B07DC" w:rsidRDefault="008B07DC">
            <w:pPr>
              <w:pStyle w:val="NormalWeb"/>
            </w:pPr>
            <w:r>
              <w:rPr>
                <w:b/>
                <w:bCs/>
              </w:rPr>
              <w:t>on this page</w:t>
            </w:r>
          </w:p>
          <w:p w:rsidR="008B07DC" w:rsidRDefault="008B07DC" w:rsidP="008B07DC">
            <w:pPr>
              <w:numPr>
                <w:ilvl w:val="0"/>
                <w:numId w:val="1"/>
              </w:numPr>
              <w:spacing w:before="100" w:beforeAutospacing="1" w:after="100" w:afterAutospacing="1" w:line="240" w:lineRule="auto"/>
            </w:pPr>
            <w:hyperlink r:id="rId9" w:anchor="General%20notes%20on%20firmer%20skin%20around%20your%20eyes" w:history="1">
              <w:r>
                <w:rPr>
                  <w:rStyle w:val="Hyperlink"/>
                </w:rPr>
                <w:t>General notes on firmer skin around your eyes</w:t>
              </w:r>
            </w:hyperlink>
          </w:p>
          <w:p w:rsidR="008B07DC" w:rsidRDefault="008B07DC" w:rsidP="008B07DC">
            <w:pPr>
              <w:numPr>
                <w:ilvl w:val="0"/>
                <w:numId w:val="1"/>
              </w:numPr>
              <w:spacing w:before="100" w:beforeAutospacing="1" w:after="100" w:afterAutospacing="1" w:line="240" w:lineRule="auto"/>
            </w:pPr>
            <w:hyperlink r:id="rId10" w:anchor="Other%20facial%20exercises" w:history="1">
              <w:r>
                <w:rPr>
                  <w:rStyle w:val="Hyperlink"/>
                </w:rPr>
                <w:t>Other facial exercises</w:t>
              </w:r>
            </w:hyperlink>
          </w:p>
          <w:p w:rsidR="008B07DC" w:rsidRDefault="008B07DC" w:rsidP="008B07DC">
            <w:pPr>
              <w:numPr>
                <w:ilvl w:val="0"/>
                <w:numId w:val="1"/>
              </w:numPr>
              <w:spacing w:before="100" w:beforeAutospacing="1" w:after="100" w:afterAutospacing="1" w:line="240" w:lineRule="auto"/>
            </w:pPr>
            <w:hyperlink r:id="rId11" w:anchor="Instructions%20on%20doing%20facial%20exercises" w:history="1">
              <w:r>
                <w:rPr>
                  <w:rStyle w:val="Hyperlink"/>
                </w:rPr>
                <w:t>Instructions on doing facial exercises</w:t>
              </w:r>
            </w:hyperlink>
          </w:p>
          <w:p w:rsidR="008B07DC" w:rsidRDefault="008B07DC" w:rsidP="008B07DC">
            <w:pPr>
              <w:numPr>
                <w:ilvl w:val="0"/>
                <w:numId w:val="1"/>
              </w:numPr>
              <w:spacing w:before="100" w:beforeAutospacing="1" w:after="100" w:afterAutospacing="1" w:line="240" w:lineRule="auto"/>
            </w:pPr>
            <w:hyperlink r:id="rId12" w:anchor="Eye%20exercises" w:history="1">
              <w:r>
                <w:rPr>
                  <w:rStyle w:val="Hyperlink"/>
                </w:rPr>
                <w:t>Eye exercises</w:t>
              </w:r>
            </w:hyperlink>
          </w:p>
          <w:p w:rsidR="008B07DC" w:rsidRDefault="008B07DC" w:rsidP="008B07DC">
            <w:pPr>
              <w:numPr>
                <w:ilvl w:val="0"/>
                <w:numId w:val="1"/>
              </w:numPr>
              <w:spacing w:before="100" w:beforeAutospacing="1" w:after="100" w:afterAutospacing="1" w:line="240" w:lineRule="auto"/>
              <w:rPr>
                <w:sz w:val="24"/>
                <w:szCs w:val="24"/>
              </w:rPr>
            </w:pPr>
            <w:hyperlink r:id="rId13" w:anchor="Forehead%20exercises" w:history="1">
              <w:r>
                <w:rPr>
                  <w:rStyle w:val="Hyperlink"/>
                </w:rPr>
                <w:t>Forehead exercises</w:t>
              </w:r>
            </w:hyperlink>
          </w:p>
        </w:tc>
      </w:tr>
    </w:tbl>
    <w:p w:rsidR="008B07DC" w:rsidRDefault="008B07DC" w:rsidP="008B07DC">
      <w:pPr>
        <w:pStyle w:val="HTMLPreformatted"/>
        <w:jc w:val="center"/>
      </w:pPr>
      <w:r>
        <w:rPr>
          <w:noProof/>
        </w:rPr>
        <w:drawing>
          <wp:inline distT="0" distB="0" distL="0" distR="0">
            <wp:extent cx="4763135" cy="477520"/>
            <wp:effectExtent l="19050" t="0" r="0" b="0"/>
            <wp:docPr id="2" name="Picture 2" descr="http://www.ageless.co.za/images/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geless.co.za/images/line.gif"/>
                    <pic:cNvPicPr>
                      <a:picLocks noChangeAspect="1" noChangeArrowheads="1"/>
                    </pic:cNvPicPr>
                  </pic:nvPicPr>
                  <pic:blipFill>
                    <a:blip r:embed="rId14" cstate="print"/>
                    <a:srcRect/>
                    <a:stretch>
                      <a:fillRect/>
                    </a:stretch>
                  </pic:blipFill>
                  <pic:spPr bwMode="auto">
                    <a:xfrm>
                      <a:off x="0" y="0"/>
                      <a:ext cx="4763135" cy="477520"/>
                    </a:xfrm>
                    <a:prstGeom prst="rect">
                      <a:avLst/>
                    </a:prstGeom>
                    <a:noFill/>
                    <a:ln w="9525">
                      <a:noFill/>
                      <a:miter lim="800000"/>
                      <a:headEnd/>
                      <a:tailEnd/>
                    </a:ln>
                  </pic:spPr>
                </pic:pic>
              </a:graphicData>
            </a:graphic>
          </wp:inline>
        </w:drawing>
      </w:r>
    </w:p>
    <w:p w:rsidR="008B07DC" w:rsidRDefault="008B07DC" w:rsidP="008B07DC">
      <w:pPr>
        <w:pStyle w:val="Heading2"/>
      </w:pPr>
      <w:bookmarkStart w:id="15" w:name="General_notes_on_firmer_skin_around_your"/>
      <w:r>
        <w:t>General notes on firmer skin around your eyes</w:t>
      </w:r>
      <w:bookmarkEnd w:id="15"/>
    </w:p>
    <w:p w:rsidR="008B07DC" w:rsidRDefault="008B07DC" w:rsidP="008B07DC">
      <w:pPr>
        <w:pStyle w:val="NormalWeb"/>
      </w:pPr>
      <w:r>
        <w:t xml:space="preserve">This page </w:t>
      </w:r>
      <w:bookmarkStart w:id="16" w:name="deals_with_facial_exercises"/>
      <w:r>
        <w:t>deals with facial exercises</w:t>
      </w:r>
      <w:bookmarkEnd w:id="16"/>
      <w:r>
        <w:t xml:space="preserve"> specifically for the </w:t>
      </w:r>
      <w:bookmarkStart w:id="17" w:name="eyes_and_forehead_areas"/>
      <w:r>
        <w:t>eyes and forehead areas</w:t>
      </w:r>
      <w:bookmarkEnd w:id="17"/>
      <w:r>
        <w:t xml:space="preserve">. Doing these exercises can be of help to deal with </w:t>
      </w:r>
      <w:bookmarkStart w:id="18" w:name="baggy_eyes"/>
      <w:r>
        <w:t>baggy eyes</w:t>
      </w:r>
      <w:bookmarkEnd w:id="18"/>
      <w:r>
        <w:t xml:space="preserve"> while </w:t>
      </w:r>
      <w:bookmarkStart w:id="19" w:name="reducing_puffy_eyes"/>
      <w:r>
        <w:t>reducing puffy eyes</w:t>
      </w:r>
      <w:bookmarkEnd w:id="19"/>
      <w:r>
        <w:t xml:space="preserve"> and </w:t>
      </w:r>
      <w:bookmarkStart w:id="20" w:name="perking_up_droopy_eyelids"/>
      <w:r>
        <w:t>perking up droopy eyelids</w:t>
      </w:r>
      <w:bookmarkEnd w:id="20"/>
      <w:r>
        <w:t xml:space="preserve"> and </w:t>
      </w:r>
      <w:bookmarkStart w:id="21" w:name="smoothing_wrinkles"/>
      <w:r>
        <w:t>smoothing wrinkles</w:t>
      </w:r>
      <w:bookmarkEnd w:id="21"/>
      <w:r>
        <w:t xml:space="preserve"> on the </w:t>
      </w:r>
      <w:bookmarkStart w:id="22" w:name="forehead"/>
      <w:r>
        <w:t>forehead</w:t>
      </w:r>
      <w:bookmarkEnd w:id="22"/>
      <w:r>
        <w:t>.</w:t>
      </w:r>
    </w:p>
    <w:p w:rsidR="008B07DC" w:rsidRDefault="008B07DC" w:rsidP="008B07DC">
      <w:pPr>
        <w:pStyle w:val="NormalWeb"/>
      </w:pPr>
      <w:bookmarkStart w:id="23" w:name="Eyes"/>
      <w:r>
        <w:t>Eyes</w:t>
      </w:r>
      <w:bookmarkEnd w:id="23"/>
      <w:r>
        <w:t xml:space="preserve"> are the windows to our soul, and they should be surrounded by </w:t>
      </w:r>
      <w:bookmarkStart w:id="24" w:name="firm_smooth"/>
      <w:r>
        <w:t>firm, smooth</w:t>
      </w:r>
      <w:bookmarkEnd w:id="24"/>
      <w:r>
        <w:t xml:space="preserve">, </w:t>
      </w:r>
      <w:bookmarkStart w:id="25" w:name="unlined_skin"/>
      <w:r>
        <w:t>unlined skin</w:t>
      </w:r>
      <w:bookmarkEnd w:id="25"/>
      <w:r>
        <w:t>.</w:t>
      </w:r>
    </w:p>
    <w:p w:rsidR="008B07DC" w:rsidRDefault="008B07DC" w:rsidP="008B07DC">
      <w:pPr>
        <w:pStyle w:val="NormalWeb"/>
      </w:pPr>
      <w:bookmarkStart w:id="26" w:name="Wrinkles"/>
      <w:r>
        <w:t>Wrinkles</w:t>
      </w:r>
      <w:bookmarkEnd w:id="26"/>
      <w:r>
        <w:t xml:space="preserve">, </w:t>
      </w:r>
      <w:bookmarkStart w:id="27" w:name="fine_lines"/>
      <w:r>
        <w:t>fine lines</w:t>
      </w:r>
      <w:bookmarkEnd w:id="27"/>
      <w:r>
        <w:t xml:space="preserve">, </w:t>
      </w:r>
      <w:bookmarkStart w:id="28" w:name="r_lines"/>
      <w:r>
        <w:t>"character lines" (</w:t>
      </w:r>
      <w:bookmarkStart w:id="29" w:name="crow's_feet"/>
      <w:r>
        <w:t>crow's feet</w:t>
      </w:r>
      <w:bookmarkEnd w:id="29"/>
      <w:r>
        <w:t>) or "laughter lines"</w:t>
      </w:r>
      <w:bookmarkEnd w:id="28"/>
      <w:r>
        <w:t xml:space="preserve"> may sound great, but they </w:t>
      </w:r>
      <w:bookmarkStart w:id="30" w:name="add_years"/>
      <w:r>
        <w:t>add years</w:t>
      </w:r>
      <w:bookmarkEnd w:id="30"/>
      <w:r>
        <w:t xml:space="preserve"> to </w:t>
      </w:r>
      <w:bookmarkStart w:id="31" w:name="the_face"/>
      <w:r>
        <w:t>the face</w:t>
      </w:r>
      <w:bookmarkEnd w:id="31"/>
      <w:r>
        <w:t>.</w:t>
      </w:r>
    </w:p>
    <w:p w:rsidR="008B07DC" w:rsidRDefault="008B07DC" w:rsidP="008B07DC">
      <w:pPr>
        <w:pStyle w:val="NormalWeb"/>
      </w:pPr>
      <w:r>
        <w:t xml:space="preserve">Although we do believe that </w:t>
      </w:r>
      <w:bookmarkStart w:id="32" w:name="facial_exercises_can_benefit"/>
      <w:r>
        <w:t>facial exercises can be of benefit</w:t>
      </w:r>
      <w:bookmarkEnd w:id="32"/>
      <w:r>
        <w:t xml:space="preserve">, you also need to have </w:t>
      </w:r>
      <w:bookmarkStart w:id="33" w:name="good_skin_care"/>
      <w:r>
        <w:t>good skin care</w:t>
      </w:r>
      <w:bookmarkEnd w:id="33"/>
      <w:r>
        <w:t xml:space="preserve">, and here we can offer you our </w:t>
      </w:r>
      <w:hyperlink r:id="rId15" w:history="1">
        <w:r>
          <w:rPr>
            <w:rStyle w:val="Hyperlink"/>
          </w:rPr>
          <w:t>Ageless herbal range</w:t>
        </w:r>
      </w:hyperlink>
      <w:r>
        <w:t>.</w:t>
      </w:r>
    </w:p>
    <w:p w:rsidR="008B07DC" w:rsidRDefault="008B07DC" w:rsidP="008B07DC">
      <w:pPr>
        <w:pStyle w:val="NormalWeb"/>
      </w:pPr>
      <w:r>
        <w:t xml:space="preserve">Our herbal </w:t>
      </w:r>
      <w:hyperlink r:id="rId16" w:history="1">
        <w:r>
          <w:rPr>
            <w:rStyle w:val="Hyperlink"/>
            <w:b/>
            <w:bCs/>
          </w:rPr>
          <w:t>Ageless Eye Gel</w:t>
        </w:r>
      </w:hyperlink>
      <w:r>
        <w:t xml:space="preserve"> is a firm favorite, and continuous high sales for more than a decade testify to its effectiveness.</w:t>
      </w:r>
    </w:p>
    <w:p w:rsidR="008B07DC" w:rsidRDefault="008B07DC" w:rsidP="008B07DC">
      <w:pPr>
        <w:pStyle w:val="HTMLPreformatted"/>
        <w:jc w:val="center"/>
      </w:pPr>
      <w:r>
        <w:rPr>
          <w:noProof/>
          <w:color w:val="0000FF"/>
        </w:rPr>
        <w:drawing>
          <wp:inline distT="0" distB="0" distL="0" distR="0">
            <wp:extent cx="4455795" cy="573405"/>
            <wp:effectExtent l="19050" t="0" r="1905" b="0"/>
            <wp:docPr id="3" name="Picture 3" descr="rejuvenating eye cre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juvenating eye cream">
                      <a:hlinkClick r:id="rId17"/>
                    </pic:cNvPr>
                    <pic:cNvPicPr>
                      <a:picLocks noChangeAspect="1" noChangeArrowheads="1"/>
                    </pic:cNvPicPr>
                  </pic:nvPicPr>
                  <pic:blipFill>
                    <a:blip r:embed="rId18" cstate="print"/>
                    <a:srcRect/>
                    <a:stretch>
                      <a:fillRect/>
                    </a:stretch>
                  </pic:blipFill>
                  <pic:spPr bwMode="auto">
                    <a:xfrm>
                      <a:off x="0" y="0"/>
                      <a:ext cx="4455795" cy="573405"/>
                    </a:xfrm>
                    <a:prstGeom prst="rect">
                      <a:avLst/>
                    </a:prstGeom>
                    <a:noFill/>
                    <a:ln w="9525">
                      <a:noFill/>
                      <a:miter lim="800000"/>
                      <a:headEnd/>
                      <a:tailEnd/>
                    </a:ln>
                  </pic:spPr>
                </pic:pic>
              </a:graphicData>
            </a:graphic>
          </wp:inline>
        </w:drawing>
      </w:r>
    </w:p>
    <w:p w:rsidR="008B07DC" w:rsidRDefault="008B07DC" w:rsidP="008B07DC">
      <w:pPr>
        <w:pStyle w:val="Heading2"/>
      </w:pPr>
      <w:bookmarkStart w:id="34" w:name="Other_facial_exercises"/>
      <w:r>
        <w:t>Other facial exercises</w:t>
      </w:r>
      <w:bookmarkEnd w:id="34"/>
      <w:r>
        <w:t xml:space="preserve"> </w:t>
      </w:r>
      <w:r>
        <w:rPr>
          <w:noProof/>
          <w:color w:val="0000FF"/>
        </w:rPr>
        <w:drawing>
          <wp:inline distT="0" distB="0" distL="0" distR="0">
            <wp:extent cx="313690" cy="95250"/>
            <wp:effectExtent l="19050" t="0" r="0" b="0"/>
            <wp:docPr id="4" name="Picture 4" descr="facial exercis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ial exercises">
                      <a:hlinkClick r:id="rId19"/>
                    </pic:cNvPr>
                    <pic:cNvPicPr>
                      <a:picLocks noChangeAspect="1" noChangeArrowheads="1"/>
                    </pic:cNvPicPr>
                  </pic:nvPicPr>
                  <pic:blipFill>
                    <a:blip r:embed="rId6" cstate="print"/>
                    <a:srcRect/>
                    <a:stretch>
                      <a:fillRect/>
                    </a:stretch>
                  </pic:blipFill>
                  <pic:spPr bwMode="auto">
                    <a:xfrm>
                      <a:off x="0" y="0"/>
                      <a:ext cx="313690" cy="95250"/>
                    </a:xfrm>
                    <a:prstGeom prst="rect">
                      <a:avLst/>
                    </a:prstGeom>
                    <a:noFill/>
                    <a:ln w="9525">
                      <a:noFill/>
                      <a:miter lim="800000"/>
                      <a:headEnd/>
                      <a:tailEnd/>
                    </a:ln>
                  </pic:spPr>
                </pic:pic>
              </a:graphicData>
            </a:graphic>
          </wp:inline>
        </w:drawing>
      </w:r>
    </w:p>
    <w:p w:rsidR="008B07DC" w:rsidRDefault="008B07DC" w:rsidP="008B07DC">
      <w:pPr>
        <w:numPr>
          <w:ilvl w:val="0"/>
          <w:numId w:val="2"/>
        </w:numPr>
        <w:spacing w:before="100" w:beforeAutospacing="1" w:after="100" w:afterAutospacing="1" w:line="240" w:lineRule="auto"/>
      </w:pPr>
      <w:hyperlink r:id="rId20" w:history="1">
        <w:r>
          <w:rPr>
            <w:rStyle w:val="Hyperlink"/>
          </w:rPr>
          <w:t>Neck and throat</w:t>
        </w:r>
      </w:hyperlink>
    </w:p>
    <w:p w:rsidR="008B07DC" w:rsidRDefault="008B07DC" w:rsidP="008B07DC">
      <w:pPr>
        <w:numPr>
          <w:ilvl w:val="0"/>
          <w:numId w:val="2"/>
        </w:numPr>
        <w:spacing w:before="100" w:beforeAutospacing="1" w:after="100" w:afterAutospacing="1" w:line="240" w:lineRule="auto"/>
      </w:pPr>
      <w:hyperlink r:id="rId21" w:history="1">
        <w:r>
          <w:rPr>
            <w:rStyle w:val="Hyperlink"/>
          </w:rPr>
          <w:t>Lips and cheeks</w:t>
        </w:r>
      </w:hyperlink>
    </w:p>
    <w:p w:rsidR="008B07DC" w:rsidRDefault="008B07DC" w:rsidP="008B07DC">
      <w:pPr>
        <w:numPr>
          <w:ilvl w:val="0"/>
          <w:numId w:val="2"/>
        </w:numPr>
        <w:spacing w:before="100" w:beforeAutospacing="1" w:after="100" w:afterAutospacing="1" w:line="240" w:lineRule="auto"/>
      </w:pPr>
      <w:hyperlink r:id="rId22" w:history="1">
        <w:r>
          <w:rPr>
            <w:rStyle w:val="Hyperlink"/>
          </w:rPr>
          <w:t>General information</w:t>
        </w:r>
      </w:hyperlink>
    </w:p>
    <w:p w:rsidR="008B07DC" w:rsidRDefault="008B07DC" w:rsidP="008B07DC">
      <w:pPr>
        <w:pStyle w:val="NormalWeb"/>
      </w:pPr>
      <w:r>
        <w:t xml:space="preserve">Instead of printing out the web pages dealing with </w:t>
      </w:r>
      <w:hyperlink r:id="rId23" w:history="1">
        <w:r>
          <w:rPr>
            <w:rStyle w:val="Hyperlink"/>
          </w:rPr>
          <w:t>facial exercises</w:t>
        </w:r>
      </w:hyperlink>
      <w:r>
        <w:t xml:space="preserve">, you can have the exercises sent to you by </w:t>
      </w:r>
      <w:hyperlink r:id="rId24" w:history="1">
        <w:r>
          <w:rPr>
            <w:rStyle w:val="Hyperlink"/>
          </w:rPr>
          <w:t>e-mail</w:t>
        </w:r>
      </w:hyperlink>
      <w:r>
        <w:t>.</w:t>
      </w:r>
    </w:p>
    <w:tbl>
      <w:tblPr>
        <w:tblW w:w="5000" w:type="pct"/>
        <w:tblCellSpacing w:w="0" w:type="dxa"/>
        <w:tblBorders>
          <w:top w:val="outset" w:sz="12" w:space="0" w:color="008080"/>
          <w:left w:val="outset" w:sz="12" w:space="0" w:color="008080"/>
          <w:bottom w:val="outset" w:sz="12" w:space="0" w:color="008080"/>
          <w:right w:val="outset" w:sz="12" w:space="0" w:color="008080"/>
        </w:tblBorders>
        <w:tblCellMar>
          <w:top w:w="150" w:type="dxa"/>
          <w:left w:w="150" w:type="dxa"/>
          <w:bottom w:w="150" w:type="dxa"/>
          <w:right w:w="150" w:type="dxa"/>
        </w:tblCellMar>
        <w:tblLook w:val="04A0"/>
      </w:tblPr>
      <w:tblGrid>
        <w:gridCol w:w="9690"/>
      </w:tblGrid>
      <w:tr w:rsidR="008B07DC" w:rsidTr="008B07DC">
        <w:trPr>
          <w:tblCellSpacing w:w="0" w:type="dxa"/>
        </w:trPr>
        <w:tc>
          <w:tcPr>
            <w:tcW w:w="0" w:type="auto"/>
            <w:tcBorders>
              <w:top w:val="outset" w:sz="6" w:space="0" w:color="008080"/>
              <w:left w:val="outset" w:sz="6" w:space="0" w:color="008080"/>
              <w:bottom w:val="outset" w:sz="6" w:space="0" w:color="008080"/>
              <w:right w:val="outset" w:sz="6" w:space="0" w:color="008080"/>
            </w:tcBorders>
            <w:vAlign w:val="center"/>
            <w:hideMark/>
          </w:tcPr>
          <w:p w:rsidR="008B07DC" w:rsidRDefault="008B07DC" w:rsidP="008B07DC">
            <w:pPr>
              <w:numPr>
                <w:ilvl w:val="0"/>
                <w:numId w:val="3"/>
              </w:numPr>
              <w:spacing w:before="100" w:beforeAutospacing="1" w:after="100" w:afterAutospacing="1" w:line="240" w:lineRule="auto"/>
            </w:pPr>
            <w:r>
              <w:t>No purchase is necessary in order to obtain the free facial exercises, but your e-mail address is automatically added to our database to receive our monthly  Ageless newsletter.</w:t>
            </w:r>
          </w:p>
          <w:p w:rsidR="008B07DC" w:rsidRDefault="008B07DC" w:rsidP="008B07DC">
            <w:pPr>
              <w:numPr>
                <w:ilvl w:val="0"/>
                <w:numId w:val="3"/>
              </w:numPr>
              <w:spacing w:before="100" w:beforeAutospacing="1" w:after="100" w:afterAutospacing="1" w:line="240" w:lineRule="auto"/>
            </w:pPr>
            <w:r>
              <w:t>There is no catch - it is totally FREE - but please take note of the following:</w:t>
            </w:r>
          </w:p>
          <w:p w:rsidR="008B07DC" w:rsidRDefault="008B07DC" w:rsidP="008B07DC">
            <w:pPr>
              <w:numPr>
                <w:ilvl w:val="0"/>
                <w:numId w:val="3"/>
              </w:numPr>
              <w:spacing w:before="100" w:beforeAutospacing="1" w:after="100" w:afterAutospacing="1" w:line="240" w:lineRule="auto"/>
            </w:pPr>
            <w:r>
              <w:t>It is an automated process and the exercises can only be sent to the e-mail address from which you send the request.</w:t>
            </w:r>
          </w:p>
          <w:p w:rsidR="008B07DC" w:rsidRDefault="008B07DC" w:rsidP="008B07DC">
            <w:pPr>
              <w:numPr>
                <w:ilvl w:val="0"/>
                <w:numId w:val="3"/>
              </w:numPr>
              <w:spacing w:before="100" w:beforeAutospacing="1" w:after="100" w:afterAutospacing="1" w:line="240" w:lineRule="auto"/>
            </w:pPr>
            <w:r>
              <w:t>The autoresponder CAN NOT send the publications to other e-mail addresses.</w:t>
            </w:r>
          </w:p>
          <w:p w:rsidR="008B07DC" w:rsidRDefault="008B07DC" w:rsidP="008B07DC">
            <w:pPr>
              <w:numPr>
                <w:ilvl w:val="0"/>
                <w:numId w:val="3"/>
              </w:numPr>
              <w:spacing w:before="100" w:beforeAutospacing="1" w:after="100" w:afterAutospacing="1" w:line="240" w:lineRule="auto"/>
            </w:pPr>
            <w:r>
              <w:t>The autoresponder mail is NOT read by human beings, so do not send any correspondence to these addresses.</w:t>
            </w:r>
          </w:p>
          <w:p w:rsidR="008B07DC" w:rsidRDefault="008B07DC" w:rsidP="008B07DC">
            <w:pPr>
              <w:numPr>
                <w:ilvl w:val="0"/>
                <w:numId w:val="3"/>
              </w:numPr>
              <w:spacing w:before="100" w:beforeAutospacing="1" w:after="100" w:afterAutospacing="1" w:line="240" w:lineRule="auto"/>
              <w:rPr>
                <w:sz w:val="24"/>
                <w:szCs w:val="24"/>
              </w:rPr>
            </w:pPr>
            <w:r>
              <w:t>Our autoresponder may ask you to confirm your e-mail address by sending you a message stating that "your mail address is not on its associate list..." simply hit the "reply" button and send the message back - that will then release the e-mail request to be sent to us.</w:t>
            </w:r>
          </w:p>
        </w:tc>
      </w:tr>
    </w:tbl>
    <w:p w:rsidR="008B07DC" w:rsidRDefault="008B07DC" w:rsidP="008B07DC">
      <w:pPr>
        <w:pStyle w:val="NormalWeb"/>
      </w:pPr>
      <w:r>
        <w:t xml:space="preserve">The </w:t>
      </w:r>
      <w:bookmarkStart w:id="35" w:name="skin_around_the_eye"/>
      <w:r>
        <w:t>skin around the eye</w:t>
      </w:r>
      <w:bookmarkEnd w:id="35"/>
      <w:r>
        <w:t xml:space="preserve"> is the </w:t>
      </w:r>
      <w:bookmarkStart w:id="36" w:name="thinnest"/>
      <w:r>
        <w:t>thinnest</w:t>
      </w:r>
      <w:bookmarkEnd w:id="36"/>
      <w:r>
        <w:t xml:space="preserve"> and most </w:t>
      </w:r>
      <w:bookmarkStart w:id="37" w:name="fragile_skin"/>
      <w:r>
        <w:t>fragile skin</w:t>
      </w:r>
      <w:bookmarkEnd w:id="37"/>
      <w:r>
        <w:t xml:space="preserve"> found on the body. Any </w:t>
      </w:r>
      <w:bookmarkStart w:id="38" w:name="wrinkles_around_the_eye"/>
      <w:r>
        <w:t>wrinkles around the eye</w:t>
      </w:r>
      <w:bookmarkEnd w:id="38"/>
      <w:r>
        <w:t xml:space="preserve"> area is very </w:t>
      </w:r>
      <w:bookmarkStart w:id="39" w:name="aging"/>
      <w:r>
        <w:t>aging</w:t>
      </w:r>
      <w:bookmarkEnd w:id="39"/>
      <w:r>
        <w:t xml:space="preserve"> as the eyes are the central focal point of the face.</w:t>
      </w:r>
    </w:p>
    <w:p w:rsidR="008B07DC" w:rsidRDefault="008B07DC" w:rsidP="008B07DC">
      <w:pPr>
        <w:pStyle w:val="NormalWeb"/>
      </w:pPr>
      <w:r>
        <w:t xml:space="preserve">Any </w:t>
      </w:r>
      <w:bookmarkStart w:id="40" w:name="bags_under_the_eyes"/>
      <w:r>
        <w:t>bags under the eyes</w:t>
      </w:r>
      <w:bookmarkEnd w:id="40"/>
      <w:r>
        <w:t xml:space="preserve"> give a tired </w:t>
      </w:r>
      <w:bookmarkStart w:id="41" w:name="haggard_appearance"/>
      <w:r>
        <w:t>haggard appearance</w:t>
      </w:r>
      <w:bookmarkEnd w:id="41"/>
      <w:r>
        <w:t xml:space="preserve"> to the face and puffy eyes also do not contribute to a </w:t>
      </w:r>
      <w:bookmarkStart w:id="42" w:name="youthful_looking"/>
      <w:r>
        <w:t>youthful looking</w:t>
      </w:r>
      <w:bookmarkEnd w:id="42"/>
      <w:r>
        <w:t xml:space="preserve"> </w:t>
      </w:r>
      <w:bookmarkStart w:id="43" w:name="complexion"/>
      <w:r>
        <w:t>complexion</w:t>
      </w:r>
      <w:bookmarkEnd w:id="43"/>
      <w:r>
        <w:t>.</w:t>
      </w:r>
    </w:p>
    <w:p w:rsidR="008B07DC" w:rsidRDefault="008B07DC" w:rsidP="008B07DC">
      <w:pPr>
        <w:pStyle w:val="NormalWeb"/>
      </w:pPr>
      <w:r>
        <w:t xml:space="preserve">We have a page just dealing with how to resolve and </w:t>
      </w:r>
      <w:hyperlink r:id="rId25" w:history="1">
        <w:r>
          <w:rPr>
            <w:rStyle w:val="Hyperlink"/>
          </w:rPr>
          <w:t>get rid of puffy baggy eyes</w:t>
        </w:r>
      </w:hyperlink>
      <w:r>
        <w:t xml:space="preserve">, which contain a lot of </w:t>
      </w:r>
      <w:hyperlink r:id="rId26" w:history="1">
        <w:r>
          <w:rPr>
            <w:rStyle w:val="Hyperlink"/>
          </w:rPr>
          <w:t>useful information</w:t>
        </w:r>
      </w:hyperlink>
      <w:r>
        <w:t>.</w:t>
      </w:r>
    </w:p>
    <w:p w:rsidR="008B07DC" w:rsidRDefault="008B07DC" w:rsidP="008B07DC">
      <w:pPr>
        <w:pStyle w:val="Heading2"/>
      </w:pPr>
      <w:bookmarkStart w:id="44" w:name="Instructions_on_doing_facial_exercises"/>
      <w:r>
        <w:t>Instructions on doing facial exercises</w:t>
      </w:r>
      <w:bookmarkEnd w:id="44"/>
      <w:r>
        <w:t xml:space="preserve"> </w:t>
      </w:r>
      <w:r>
        <w:rPr>
          <w:noProof/>
          <w:color w:val="0000FF"/>
        </w:rPr>
        <w:drawing>
          <wp:inline distT="0" distB="0" distL="0" distR="0">
            <wp:extent cx="313690" cy="95250"/>
            <wp:effectExtent l="19050" t="0" r="0" b="0"/>
            <wp:docPr id="5" name="Picture 5" descr="facial exercis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ial exercises">
                      <a:hlinkClick r:id="rId19"/>
                    </pic:cNvPr>
                    <pic:cNvPicPr>
                      <a:picLocks noChangeAspect="1" noChangeArrowheads="1"/>
                    </pic:cNvPicPr>
                  </pic:nvPicPr>
                  <pic:blipFill>
                    <a:blip r:embed="rId6" cstate="print"/>
                    <a:srcRect/>
                    <a:stretch>
                      <a:fillRect/>
                    </a:stretch>
                  </pic:blipFill>
                  <pic:spPr bwMode="auto">
                    <a:xfrm>
                      <a:off x="0" y="0"/>
                      <a:ext cx="313690" cy="95250"/>
                    </a:xfrm>
                    <a:prstGeom prst="rect">
                      <a:avLst/>
                    </a:prstGeom>
                    <a:noFill/>
                    <a:ln w="9525">
                      <a:noFill/>
                      <a:miter lim="800000"/>
                      <a:headEnd/>
                      <a:tailEnd/>
                    </a:ln>
                  </pic:spPr>
                </pic:pic>
              </a:graphicData>
            </a:graphic>
          </wp:inline>
        </w:drawing>
      </w:r>
    </w:p>
    <w:p w:rsidR="008B07DC" w:rsidRDefault="008B07DC" w:rsidP="008B07DC">
      <w:pPr>
        <w:pStyle w:val="NormalWeb"/>
      </w:pPr>
      <w:r>
        <w:t>They should be done once a day, and this regimen can be continued for your entire life, or you could scale down to three times a week, after completing a month of daily exercises.</w:t>
      </w:r>
    </w:p>
    <w:p w:rsidR="008B07DC" w:rsidRDefault="008B07DC" w:rsidP="008B07DC">
      <w:pPr>
        <w:pStyle w:val="NormalWeb"/>
      </w:pPr>
      <w:r>
        <w:t xml:space="preserve">Some people report that minor spots or </w:t>
      </w:r>
      <w:bookmarkStart w:id="45" w:name="blemishes_appear"/>
      <w:r>
        <w:t>blemishes appear</w:t>
      </w:r>
      <w:bookmarkEnd w:id="45"/>
      <w:r>
        <w:t xml:space="preserve"> after </w:t>
      </w:r>
      <w:bookmarkStart w:id="46" w:name="starting_facial_exercises"/>
      <w:r>
        <w:t>starting facial exercises</w:t>
      </w:r>
      <w:bookmarkEnd w:id="46"/>
      <w:r>
        <w:t xml:space="preserve"> - and that is normal. The skin is returning to its normal functioning with the skin starting to produce its </w:t>
      </w:r>
      <w:bookmarkStart w:id="47" w:name="natural_oils"/>
      <w:r>
        <w:t>natural oils</w:t>
      </w:r>
      <w:bookmarkEnd w:id="47"/>
      <w:r>
        <w:t xml:space="preserve"> again, which is needed for a </w:t>
      </w:r>
      <w:bookmarkStart w:id="48" w:name="healthy_skin"/>
      <w:r>
        <w:t>healthy skin</w:t>
      </w:r>
      <w:bookmarkEnd w:id="48"/>
      <w:r>
        <w:t xml:space="preserve">. These </w:t>
      </w:r>
      <w:bookmarkStart w:id="49" w:name="spots_will_disappear"/>
      <w:r>
        <w:t xml:space="preserve">spots will disappear </w:t>
      </w:r>
      <w:bookmarkEnd w:id="49"/>
      <w:r>
        <w:t xml:space="preserve">as soon as </w:t>
      </w:r>
      <w:bookmarkStart w:id="50" w:name="the_skin"/>
      <w:r>
        <w:t>the skin</w:t>
      </w:r>
      <w:bookmarkEnd w:id="50"/>
      <w:r>
        <w:t xml:space="preserve"> returns to </w:t>
      </w:r>
      <w:bookmarkStart w:id="51" w:name="normality"/>
      <w:r>
        <w:t>normality</w:t>
      </w:r>
      <w:bookmarkEnd w:id="51"/>
      <w:r>
        <w:t>.</w:t>
      </w:r>
    </w:p>
    <w:tbl>
      <w:tblPr>
        <w:tblW w:w="5000" w:type="pct"/>
        <w:tblCellSpacing w:w="45" w:type="dxa"/>
        <w:tblBorders>
          <w:top w:val="outset" w:sz="6" w:space="0" w:color="008080"/>
          <w:left w:val="outset" w:sz="6" w:space="0" w:color="008080"/>
          <w:bottom w:val="outset" w:sz="6" w:space="0" w:color="008080"/>
          <w:right w:val="outset" w:sz="6" w:space="0" w:color="008080"/>
        </w:tblBorders>
        <w:tblCellMar>
          <w:top w:w="165" w:type="dxa"/>
          <w:left w:w="165" w:type="dxa"/>
          <w:bottom w:w="165" w:type="dxa"/>
          <w:right w:w="165" w:type="dxa"/>
        </w:tblCellMar>
        <w:tblLook w:val="04A0"/>
      </w:tblPr>
      <w:tblGrid>
        <w:gridCol w:w="1507"/>
        <w:gridCol w:w="8393"/>
      </w:tblGrid>
      <w:tr w:rsidR="008B07DC" w:rsidTr="008B07DC">
        <w:trPr>
          <w:tblCellSpacing w:w="45" w:type="dxa"/>
        </w:trPr>
        <w:tc>
          <w:tcPr>
            <w:tcW w:w="6510" w:type="dxa"/>
            <w:gridSpan w:val="2"/>
            <w:tcBorders>
              <w:top w:val="outset" w:sz="6" w:space="0" w:color="008080"/>
              <w:left w:val="outset" w:sz="6" w:space="0" w:color="008080"/>
              <w:bottom w:val="outset" w:sz="6" w:space="0" w:color="008080"/>
              <w:right w:val="outset" w:sz="6" w:space="0" w:color="008080"/>
            </w:tcBorders>
            <w:hideMark/>
          </w:tcPr>
          <w:p w:rsidR="008B07DC" w:rsidRDefault="008B07DC">
            <w:pPr>
              <w:pStyle w:val="Heading3"/>
            </w:pPr>
            <w:bookmarkStart w:id="52" w:name="Eye_exercises"/>
            <w:r>
              <w:t>Eye exercises</w:t>
            </w:r>
            <w:bookmarkEnd w:id="52"/>
            <w:r>
              <w:t xml:space="preserve"> </w:t>
            </w:r>
            <w:r>
              <w:rPr>
                <w:noProof/>
                <w:color w:val="0000FF"/>
              </w:rPr>
              <w:drawing>
                <wp:inline distT="0" distB="0" distL="0" distR="0">
                  <wp:extent cx="313690" cy="95250"/>
                  <wp:effectExtent l="19050" t="0" r="0" b="0"/>
                  <wp:docPr id="6" name="Picture 6" descr="facial exercis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ial exercises">
                            <a:hlinkClick r:id="rId19"/>
                          </pic:cNvPr>
                          <pic:cNvPicPr>
                            <a:picLocks noChangeAspect="1" noChangeArrowheads="1"/>
                          </pic:cNvPicPr>
                        </pic:nvPicPr>
                        <pic:blipFill>
                          <a:blip r:embed="rId6" cstate="print"/>
                          <a:srcRect/>
                          <a:stretch>
                            <a:fillRect/>
                          </a:stretch>
                        </pic:blipFill>
                        <pic:spPr bwMode="auto">
                          <a:xfrm>
                            <a:off x="0" y="0"/>
                            <a:ext cx="313690" cy="95250"/>
                          </a:xfrm>
                          <a:prstGeom prst="rect">
                            <a:avLst/>
                          </a:prstGeom>
                          <a:noFill/>
                          <a:ln w="9525">
                            <a:noFill/>
                            <a:miter lim="800000"/>
                            <a:headEnd/>
                            <a:tailEnd/>
                          </a:ln>
                        </pic:spPr>
                      </pic:pic>
                    </a:graphicData>
                  </a:graphic>
                </wp:inline>
              </w:drawing>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1</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xml:space="preserve">Gently </w:t>
            </w:r>
            <w:bookmarkStart w:id="53" w:name="tone_the_muscles"/>
            <w:r>
              <w:t>tone the muscles</w:t>
            </w:r>
            <w:bookmarkEnd w:id="53"/>
            <w:r>
              <w:t xml:space="preserve"> of the eyes by pressing two fingers on each side of your head, at the temples, while opening and closing your eyes rapidly. Repeat 5 times.</w:t>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2</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Sit upright with your eyes closed and relaxed. While keeping your eyes closed the whole time, first look down and then look up as far as possible. Repeat the facial exercise 10 times.</w:t>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3</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Sit upright with your eyes closed and relaxed. Keep your eyes closed while lifting your eyebrows and stretching your eyelids down as far as possible. Keep in this position for 5 counts, relax and repeat 5 times.</w:t>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4</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xml:space="preserve">Sit upright with your </w:t>
            </w:r>
            <w:bookmarkStart w:id="54" w:name="eyes_relaxed"/>
            <w:r>
              <w:t>eyes relaxed</w:t>
            </w:r>
            <w:bookmarkEnd w:id="54"/>
            <w:r>
              <w:t xml:space="preserve"> and open. Lift your </w:t>
            </w:r>
            <w:bookmarkStart w:id="55" w:name="eyebrows"/>
            <w:r>
              <w:t>eyebrows</w:t>
            </w:r>
            <w:bookmarkEnd w:id="55"/>
            <w:r>
              <w:t xml:space="preserve"> while closing your top eyelids until about halfway closed, then open your eyelids wide until the white of your eye shows over your iris.</w:t>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5</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Sit upright looking straight ahead with your eyes open. Look up then down, while keeping your head still. Repeat 10 times. Then look left and right - repeat 10 times.</w:t>
            </w:r>
          </w:p>
        </w:tc>
      </w:tr>
      <w:tr w:rsidR="008B07DC" w:rsidTr="008B07DC">
        <w:trPr>
          <w:tblCellSpacing w:w="45" w:type="dxa"/>
        </w:trPr>
        <w:tc>
          <w:tcPr>
            <w:tcW w:w="6510" w:type="dxa"/>
            <w:gridSpan w:val="2"/>
            <w:tcBorders>
              <w:top w:val="outset" w:sz="6" w:space="0" w:color="008080"/>
              <w:left w:val="outset" w:sz="6" w:space="0" w:color="008080"/>
              <w:bottom w:val="outset" w:sz="6" w:space="0" w:color="008080"/>
              <w:right w:val="outset" w:sz="6" w:space="0" w:color="008080"/>
            </w:tcBorders>
            <w:hideMark/>
          </w:tcPr>
          <w:p w:rsidR="008B07DC" w:rsidRDefault="008B07DC">
            <w:pPr>
              <w:pStyle w:val="Heading3"/>
            </w:pPr>
            <w:bookmarkStart w:id="56" w:name="Forehead_exercises"/>
            <w:r>
              <w:t>Forehead exercises</w:t>
            </w:r>
            <w:bookmarkEnd w:id="56"/>
            <w:r>
              <w:t xml:space="preserve"> </w:t>
            </w:r>
            <w:r>
              <w:rPr>
                <w:noProof/>
                <w:color w:val="0000FF"/>
              </w:rPr>
              <w:drawing>
                <wp:inline distT="0" distB="0" distL="0" distR="0">
                  <wp:extent cx="313690" cy="95250"/>
                  <wp:effectExtent l="19050" t="0" r="0" b="0"/>
                  <wp:docPr id="7" name="Picture 7" descr="facial exercis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ial exercises">
                            <a:hlinkClick r:id="rId19"/>
                          </pic:cNvPr>
                          <pic:cNvPicPr>
                            <a:picLocks noChangeAspect="1" noChangeArrowheads="1"/>
                          </pic:cNvPicPr>
                        </pic:nvPicPr>
                        <pic:blipFill>
                          <a:blip r:embed="rId6" cstate="print"/>
                          <a:srcRect/>
                          <a:stretch>
                            <a:fillRect/>
                          </a:stretch>
                        </pic:blipFill>
                        <pic:spPr bwMode="auto">
                          <a:xfrm>
                            <a:off x="0" y="0"/>
                            <a:ext cx="313690" cy="95250"/>
                          </a:xfrm>
                          <a:prstGeom prst="rect">
                            <a:avLst/>
                          </a:prstGeom>
                          <a:noFill/>
                          <a:ln w="9525">
                            <a:noFill/>
                            <a:miter lim="800000"/>
                            <a:headEnd/>
                            <a:tailEnd/>
                          </a:ln>
                        </pic:spPr>
                      </pic:pic>
                    </a:graphicData>
                  </a:graphic>
                </wp:inline>
              </w:drawing>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1</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bookmarkStart w:id="57" w:name="Frown"/>
            <w:r>
              <w:t>Frown</w:t>
            </w:r>
            <w:bookmarkEnd w:id="57"/>
            <w:r>
              <w:t xml:space="preserve"> as much as possible and try to bring your eyebrows over your eyes while pulling the eyebrows toward one another. Then lift your eyebrows as far as possible while opening your eyes as far as possible. Repeat 5 times.</w:t>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2</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xml:space="preserve">Lie on your bed facing the ceiling your head hanging over the edge. </w:t>
            </w:r>
            <w:bookmarkStart w:id="58" w:name="Lift_your_eyebrows"/>
            <w:r>
              <w:t>Lift your eyebrows</w:t>
            </w:r>
            <w:bookmarkEnd w:id="58"/>
            <w:r>
              <w:t xml:space="preserve"> as high as possible, with your eyes opening very wide. Relax and repeat 10 times.</w:t>
            </w:r>
          </w:p>
        </w:tc>
      </w:tr>
      <w:tr w:rsidR="008B07DC" w:rsidTr="008B07DC">
        <w:trPr>
          <w:tblCellSpacing w:w="45" w:type="dxa"/>
        </w:trPr>
        <w:tc>
          <w:tcPr>
            <w:tcW w:w="91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3</w:t>
            </w:r>
          </w:p>
        </w:tc>
        <w:tc>
          <w:tcPr>
            <w:tcW w:w="5145" w:type="dxa"/>
            <w:tcBorders>
              <w:top w:val="outset" w:sz="6" w:space="0" w:color="008080"/>
              <w:left w:val="outset" w:sz="6" w:space="0" w:color="008080"/>
              <w:bottom w:val="outset" w:sz="6" w:space="0" w:color="008080"/>
              <w:right w:val="outset" w:sz="6" w:space="0" w:color="008080"/>
            </w:tcBorders>
            <w:hideMark/>
          </w:tcPr>
          <w:p w:rsidR="008B07DC" w:rsidRDefault="008B07DC">
            <w:pPr>
              <w:pStyle w:val="NormalWeb"/>
            </w:pPr>
            <w:r>
              <w:t xml:space="preserve">Sit upright facing forward and while bringing </w:t>
            </w:r>
            <w:bookmarkStart w:id="59" w:name="your_eyebrows"/>
            <w:r>
              <w:t>your eyebrows</w:t>
            </w:r>
            <w:bookmarkEnd w:id="59"/>
            <w:r>
              <w:t xml:space="preserve"> down over your </w:t>
            </w:r>
            <w:bookmarkStart w:id="60" w:name="eyes_wrinkle"/>
            <w:r>
              <w:t>eyes, wrinkle</w:t>
            </w:r>
            <w:bookmarkEnd w:id="60"/>
            <w:r>
              <w:t xml:space="preserve"> your nose as far up as possible while flaring your nostrils. Keep for a count of 10, relax and repeat 5 times.</w:t>
            </w:r>
          </w:p>
        </w:tc>
      </w:tr>
    </w:tbl>
    <w:p w:rsidR="008B07DC" w:rsidRDefault="008B07DC" w:rsidP="008B07DC">
      <w:pPr>
        <w:pStyle w:val="HTMLPreformatted"/>
        <w:jc w:val="center"/>
      </w:pPr>
      <w:r>
        <w:rPr>
          <w:noProof/>
        </w:rPr>
        <w:drawing>
          <wp:inline distT="0" distB="0" distL="0" distR="0">
            <wp:extent cx="4763135" cy="477520"/>
            <wp:effectExtent l="19050" t="0" r="0" b="0"/>
            <wp:docPr id="8" name="Picture 8" descr="http://www.ageless.co.za/images/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geless.co.za/images/line.gif"/>
                    <pic:cNvPicPr>
                      <a:picLocks noChangeAspect="1" noChangeArrowheads="1"/>
                    </pic:cNvPicPr>
                  </pic:nvPicPr>
                  <pic:blipFill>
                    <a:blip r:embed="rId14" cstate="print"/>
                    <a:srcRect/>
                    <a:stretch>
                      <a:fillRect/>
                    </a:stretch>
                  </pic:blipFill>
                  <pic:spPr bwMode="auto">
                    <a:xfrm>
                      <a:off x="0" y="0"/>
                      <a:ext cx="4763135" cy="477520"/>
                    </a:xfrm>
                    <a:prstGeom prst="rect">
                      <a:avLst/>
                    </a:prstGeom>
                    <a:noFill/>
                    <a:ln w="9525">
                      <a:noFill/>
                      <a:miter lim="800000"/>
                      <a:headEnd/>
                      <a:tailEnd/>
                    </a:ln>
                  </pic:spPr>
                </pic:pic>
              </a:graphicData>
            </a:graphic>
          </wp:inline>
        </w:drawing>
      </w:r>
    </w:p>
    <w:p w:rsidR="008B07DC" w:rsidRDefault="008B07DC"/>
    <w:sectPr w:rsidR="008B07DC" w:rsidSect="00A826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7608"/>
    <w:multiLevelType w:val="multilevel"/>
    <w:tmpl w:val="DA18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D52059"/>
    <w:multiLevelType w:val="multilevel"/>
    <w:tmpl w:val="4F50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186DBF"/>
    <w:multiLevelType w:val="multilevel"/>
    <w:tmpl w:val="9526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defaultTabStop w:val="720"/>
  <w:characterSpacingControl w:val="doNotCompress"/>
  <w:compat/>
  <w:rsids>
    <w:rsidRoot w:val="001F6D01"/>
    <w:rsid w:val="001F6D01"/>
    <w:rsid w:val="0027264F"/>
    <w:rsid w:val="003A7307"/>
    <w:rsid w:val="004B718C"/>
    <w:rsid w:val="007071D3"/>
    <w:rsid w:val="008B07DC"/>
    <w:rsid w:val="00A82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6EE"/>
  </w:style>
  <w:style w:type="paragraph" w:styleId="Heading1">
    <w:name w:val="heading 1"/>
    <w:basedOn w:val="Normal"/>
    <w:next w:val="Normal"/>
    <w:link w:val="Heading1Char"/>
    <w:uiPriority w:val="9"/>
    <w:qFormat/>
    <w:rsid w:val="008B07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B71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B07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718C"/>
    <w:rPr>
      <w:rFonts w:ascii="Times New Roman" w:eastAsia="Times New Roman" w:hAnsi="Times New Roman" w:cs="Times New Roman"/>
      <w:b/>
      <w:bCs/>
      <w:sz w:val="36"/>
      <w:szCs w:val="36"/>
    </w:rPr>
  </w:style>
  <w:style w:type="paragraph" w:styleId="NormalWeb">
    <w:name w:val="Normal (Web)"/>
    <w:basedOn w:val="Normal"/>
    <w:uiPriority w:val="99"/>
    <w:unhideWhenUsed/>
    <w:rsid w:val="004B71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7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8C"/>
    <w:rPr>
      <w:rFonts w:ascii="Tahoma" w:hAnsi="Tahoma" w:cs="Tahoma"/>
      <w:sz w:val="16"/>
      <w:szCs w:val="16"/>
    </w:rPr>
  </w:style>
  <w:style w:type="character" w:customStyle="1" w:styleId="Heading1Char">
    <w:name w:val="Heading 1 Char"/>
    <w:basedOn w:val="DefaultParagraphFont"/>
    <w:link w:val="Heading1"/>
    <w:uiPriority w:val="9"/>
    <w:rsid w:val="008B07D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8B07D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8B07DC"/>
    <w:rPr>
      <w:color w:val="0000FF"/>
      <w:u w:val="single"/>
    </w:rPr>
  </w:style>
  <w:style w:type="paragraph" w:styleId="HTMLPreformatted">
    <w:name w:val="HTML Preformatted"/>
    <w:basedOn w:val="Normal"/>
    <w:link w:val="HTMLPreformattedChar"/>
    <w:uiPriority w:val="99"/>
    <w:semiHidden/>
    <w:unhideWhenUsed/>
    <w:rsid w:val="008B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07D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02755422">
      <w:bodyDiv w:val="1"/>
      <w:marLeft w:val="0"/>
      <w:marRight w:val="0"/>
      <w:marTop w:val="0"/>
      <w:marBottom w:val="0"/>
      <w:divBdr>
        <w:top w:val="none" w:sz="0" w:space="0" w:color="auto"/>
        <w:left w:val="none" w:sz="0" w:space="0" w:color="auto"/>
        <w:bottom w:val="none" w:sz="0" w:space="0" w:color="auto"/>
        <w:right w:val="none" w:sz="0" w:space="0" w:color="auto"/>
      </w:divBdr>
    </w:div>
    <w:div w:id="9247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geless.co.za/facialeye.htm" TargetMode="External"/><Relationship Id="rId18" Type="http://schemas.openxmlformats.org/officeDocument/2006/relationships/image" Target="media/image4.jpeg"/><Relationship Id="rId26" Type="http://schemas.openxmlformats.org/officeDocument/2006/relationships/hyperlink" Target="http://www.ageless.co.za/allergic-puffy-eyes.htm" TargetMode="External"/><Relationship Id="rId3" Type="http://schemas.openxmlformats.org/officeDocument/2006/relationships/settings" Target="settings.xml"/><Relationship Id="rId21" Type="http://schemas.openxmlformats.org/officeDocument/2006/relationships/hyperlink" Target="http://www.ageless.co.za/faciallip.htm" TargetMode="External"/><Relationship Id="rId7" Type="http://schemas.openxmlformats.org/officeDocument/2006/relationships/hyperlink" Target="http://www.ageless.co.za/products.htm#facial-exercises-for-eyes-forehead" TargetMode="External"/><Relationship Id="rId12" Type="http://schemas.openxmlformats.org/officeDocument/2006/relationships/hyperlink" Target="http://www.ageless.co.za/facialeye.htm" TargetMode="External"/><Relationship Id="rId17" Type="http://schemas.openxmlformats.org/officeDocument/2006/relationships/hyperlink" Target="http://www.dermaxime.com/rej-eye-cream.htm" TargetMode="External"/><Relationship Id="rId25" Type="http://schemas.openxmlformats.org/officeDocument/2006/relationships/hyperlink" Target="http://www.ageless.co.za/allergic-puffy-eyes.htm" TargetMode="External"/><Relationship Id="rId2" Type="http://schemas.openxmlformats.org/officeDocument/2006/relationships/styles" Target="styles.xml"/><Relationship Id="rId16" Type="http://schemas.openxmlformats.org/officeDocument/2006/relationships/hyperlink" Target="http://www.ageless.co.za/eyegel.htm" TargetMode="External"/><Relationship Id="rId20" Type="http://schemas.openxmlformats.org/officeDocument/2006/relationships/hyperlink" Target="http://www.ageless.co.za/facialneck.ht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geless.co.za/facialeye.htm" TargetMode="External"/><Relationship Id="rId24" Type="http://schemas.openxmlformats.org/officeDocument/2006/relationships/hyperlink" Target="mailto:facial@ageless.co.za?subject=Please%20send%20me%20the%20FREE%20facial%20exercises.%20&amp;body=I%20understand%20that%20you%20will%20send%20me%20the%20FREE%20facial%20exercises,%20and%20that%20NO%20purchase%20is%20necessary.%20I%20also%20understand%20that%20I%20will%20receive%20the%20FREE%20monthly%20Ageless%20newsletter%20at%20my%20e-mail%20address.%20Should%20I,%20after%20receiving%20the%20first%20issue,not%20wish%20to%20receive%20any%20further%20newsletters,%20I%20will%20be%20entitled%20and%20able%20to%20unsubscribe." TargetMode="External"/><Relationship Id="rId5" Type="http://schemas.openxmlformats.org/officeDocument/2006/relationships/hyperlink" Target="http://www.ageless.co.za/facialneck.htm#Neck%20and%20throat%20facial%20exercises" TargetMode="External"/><Relationship Id="rId15" Type="http://schemas.openxmlformats.org/officeDocument/2006/relationships/hyperlink" Target="http://www.ageless.co.za/products.htm" TargetMode="External"/><Relationship Id="rId23" Type="http://schemas.openxmlformats.org/officeDocument/2006/relationships/hyperlink" Target="mailto:facial@ageless.co.za?subject=Please%20send%20me%20the%20FREE%20facial%20exercises.%20&amp;body=I%20understand%20that%20you%20will%20send%20me%20the%20FREE%20facial%20exercises,%20and%20that%20NO%20purchase%20is%20necessary.%20I%20also%20understand%20that%20I%20will%20receive%20the%20FREE%20monthly%20Ageless%20newsletter%20at%20my%20e-mail%20address.%20Should%20I,%20after%20receiving%20the%20first%20issue,not%20wish%20to%20receive%20any%20further%20newsletters,%20I%20will%20be%20entitled%20and%20able%20to%20unsubscribe." TargetMode="External"/><Relationship Id="rId28" Type="http://schemas.openxmlformats.org/officeDocument/2006/relationships/theme" Target="theme/theme1.xml"/><Relationship Id="rId10" Type="http://schemas.openxmlformats.org/officeDocument/2006/relationships/hyperlink" Target="http://www.ageless.co.za/facialeye.htm" TargetMode="External"/><Relationship Id="rId19" Type="http://schemas.openxmlformats.org/officeDocument/2006/relationships/hyperlink" Target="http://www.ageless.co.za/facialeye.htm#Eyes%20and%20forehead%20facial%20exercises" TargetMode="External"/><Relationship Id="rId4" Type="http://schemas.openxmlformats.org/officeDocument/2006/relationships/webSettings" Target="webSettings.xml"/><Relationship Id="rId9" Type="http://schemas.openxmlformats.org/officeDocument/2006/relationships/hyperlink" Target="http://www.ageless.co.za/facialeye.htm" TargetMode="External"/><Relationship Id="rId14" Type="http://schemas.openxmlformats.org/officeDocument/2006/relationships/image" Target="media/image3.gif"/><Relationship Id="rId22" Type="http://schemas.openxmlformats.org/officeDocument/2006/relationships/hyperlink" Target="http://www.ageless.co.za/facial.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2012-08-18T17:53:00Z</dcterms:created>
  <dcterms:modified xsi:type="dcterms:W3CDTF">2012-08-18T20:48:00Z</dcterms:modified>
</cp:coreProperties>
</file>