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C22" w:rsidRPr="003B5C22" w:rsidRDefault="003B5C22" w:rsidP="003B5C22">
      <w:pPr>
        <w:spacing w:before="100" w:beforeAutospacing="1" w:after="100" w:afterAutospacing="1" w:line="240" w:lineRule="auto"/>
        <w:jc w:val="center"/>
        <w:rPr>
          <w:rFonts w:ascii="Times New Roman" w:eastAsia="Times New Roman" w:hAnsi="Times New Roman" w:cs="Times New Roman"/>
          <w:b/>
          <w:bCs/>
          <w:sz w:val="40"/>
          <w:szCs w:val="40"/>
          <w:u w:val="single"/>
        </w:rPr>
      </w:pPr>
      <w:r w:rsidRPr="003B5C22">
        <w:rPr>
          <w:rFonts w:ascii="Times New Roman" w:eastAsia="Times New Roman" w:hAnsi="Times New Roman" w:cs="Times New Roman"/>
          <w:b/>
          <w:bCs/>
          <w:sz w:val="40"/>
          <w:szCs w:val="40"/>
          <w:u w:val="single"/>
        </w:rPr>
        <w:t>William Richard Lethaby</w:t>
      </w:r>
      <w:r w:rsidRPr="003B5C22">
        <w:rPr>
          <w:rFonts w:ascii="Times New Roman" w:eastAsia="Times New Roman" w:hAnsi="Times New Roman" w:cs="Times New Roman"/>
          <w:b/>
          <w:sz w:val="40"/>
          <w:szCs w:val="40"/>
          <w:u w:val="single"/>
        </w:rPr>
        <w:t xml:space="preserve"> 1857-1931</w:t>
      </w:r>
    </w:p>
    <w:p w:rsidR="003B5C22" w:rsidRDefault="003B5C22" w:rsidP="003B5C22">
      <w:pPr>
        <w:spacing w:before="100" w:beforeAutospacing="1" w:after="100" w:afterAutospacing="1" w:line="240" w:lineRule="auto"/>
        <w:jc w:val="center"/>
        <w:rPr>
          <w:rFonts w:ascii="Times New Roman" w:eastAsia="Times New Roman" w:hAnsi="Times New Roman" w:cs="Times New Roman"/>
          <w:b/>
          <w:bCs/>
          <w:sz w:val="24"/>
          <w:szCs w:val="24"/>
        </w:rPr>
      </w:pPr>
      <w:r w:rsidRPr="003B5C22">
        <w:rPr>
          <w:rFonts w:ascii="Times New Roman" w:eastAsia="Times New Roman" w:hAnsi="Times New Roman" w:cs="Times New Roman"/>
          <w:b/>
          <w:bCs/>
          <w:sz w:val="24"/>
          <w:szCs w:val="24"/>
        </w:rPr>
        <w:t>http://en.wikipedia.org/wiki/William_Lethaby</w:t>
      </w:r>
    </w:p>
    <w:p w:rsidR="007E7B9D" w:rsidRDefault="00E23848" w:rsidP="00DB6DE5">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extent cx="2822194" cy="374904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srcRect/>
                    <a:stretch>
                      <a:fillRect/>
                    </a:stretch>
                  </pic:blipFill>
                  <pic:spPr bwMode="auto">
                    <a:xfrm>
                      <a:off x="0" y="0"/>
                      <a:ext cx="2822194" cy="3749040"/>
                    </a:xfrm>
                    <a:prstGeom prst="rect">
                      <a:avLst/>
                    </a:prstGeom>
                    <a:noFill/>
                    <a:ln w="9525">
                      <a:noFill/>
                      <a:miter lim="800000"/>
                      <a:headEnd/>
                      <a:tailEnd/>
                    </a:ln>
                  </pic:spPr>
                </pic:pic>
              </a:graphicData>
            </a:graphic>
          </wp:inline>
        </w:drawing>
      </w:r>
      <w:r>
        <w:rPr>
          <w:rFonts w:ascii="Times New Roman" w:eastAsia="Times New Roman" w:hAnsi="Times New Roman" w:cs="Times New Roman"/>
          <w:b/>
          <w:bCs/>
          <w:sz w:val="24"/>
          <w:szCs w:val="24"/>
        </w:rPr>
        <w:t xml:space="preserve">     </w:t>
      </w:r>
      <w:r w:rsidR="007E7B9D">
        <w:rPr>
          <w:rFonts w:ascii="Times New Roman" w:eastAsia="Times New Roman" w:hAnsi="Times New Roman" w:cs="Times New Roman"/>
          <w:b/>
          <w:bCs/>
          <w:sz w:val="24"/>
          <w:szCs w:val="24"/>
        </w:rPr>
        <w:t xml:space="preserve"> </w:t>
      </w:r>
      <w:r w:rsidR="007E7B9D">
        <w:rPr>
          <w:rFonts w:ascii="Times New Roman" w:eastAsia="Times New Roman" w:hAnsi="Times New Roman" w:cs="Times New Roman"/>
          <w:b/>
          <w:bCs/>
          <w:noProof/>
          <w:sz w:val="24"/>
          <w:szCs w:val="24"/>
        </w:rPr>
        <w:drawing>
          <wp:inline distT="0" distB="0" distL="0" distR="0">
            <wp:extent cx="5715000" cy="376555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srcRect/>
                    <a:stretch>
                      <a:fillRect/>
                    </a:stretch>
                  </pic:blipFill>
                  <pic:spPr bwMode="auto">
                    <a:xfrm>
                      <a:off x="0" y="0"/>
                      <a:ext cx="5715000" cy="3765550"/>
                    </a:xfrm>
                    <a:prstGeom prst="rect">
                      <a:avLst/>
                    </a:prstGeom>
                    <a:noFill/>
                    <a:ln w="9525">
                      <a:noFill/>
                      <a:miter lim="800000"/>
                      <a:headEnd/>
                      <a:tailEnd/>
                    </a:ln>
                  </pic:spPr>
                </pic:pic>
              </a:graphicData>
            </a:graphic>
          </wp:inline>
        </w:drawing>
      </w:r>
    </w:p>
    <w:p w:rsidR="003B5C22" w:rsidRDefault="00DB6DE5" w:rsidP="00DB6DE5">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extent cx="4762500" cy="319405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4762500" cy="3194050"/>
                    </a:xfrm>
                    <a:prstGeom prst="rect">
                      <a:avLst/>
                    </a:prstGeom>
                    <a:noFill/>
                    <a:ln w="9525">
                      <a:noFill/>
                      <a:miter lim="800000"/>
                      <a:headEnd/>
                      <a:tailEnd/>
                    </a:ln>
                  </pic:spPr>
                </pic:pic>
              </a:graphicData>
            </a:graphic>
          </wp:inline>
        </w:drawing>
      </w:r>
    </w:p>
    <w:p w:rsidR="003B5C22" w:rsidRDefault="003B5C22" w:rsidP="003B5C22">
      <w:pPr>
        <w:spacing w:before="100" w:beforeAutospacing="1" w:after="100" w:afterAutospacing="1" w:line="240" w:lineRule="auto"/>
        <w:rPr>
          <w:rFonts w:ascii="Times New Roman" w:eastAsia="Times New Roman" w:hAnsi="Times New Roman" w:cs="Times New Roman"/>
          <w:b/>
          <w:bCs/>
          <w:sz w:val="24"/>
          <w:szCs w:val="24"/>
        </w:rPr>
      </w:pPr>
    </w:p>
    <w:p w:rsidR="003B5C22" w:rsidRPr="003B5C22" w:rsidRDefault="003B5C22" w:rsidP="003B5C22">
      <w:pPr>
        <w:spacing w:before="100" w:beforeAutospacing="1" w:after="100" w:afterAutospacing="1" w:line="240" w:lineRule="auto"/>
        <w:rPr>
          <w:rFonts w:ascii="Times New Roman" w:eastAsia="Times New Roman" w:hAnsi="Times New Roman" w:cs="Times New Roman"/>
          <w:sz w:val="24"/>
          <w:szCs w:val="24"/>
        </w:rPr>
      </w:pPr>
      <w:r w:rsidRPr="003B5C22">
        <w:rPr>
          <w:rFonts w:ascii="Times New Roman" w:eastAsia="Times New Roman" w:hAnsi="Times New Roman" w:cs="Times New Roman"/>
          <w:b/>
          <w:bCs/>
          <w:sz w:val="24"/>
          <w:szCs w:val="24"/>
        </w:rPr>
        <w:t>William Richard Lethaby</w:t>
      </w:r>
      <w:r w:rsidRPr="003B5C22">
        <w:rPr>
          <w:rFonts w:ascii="Times New Roman" w:eastAsia="Times New Roman" w:hAnsi="Times New Roman" w:cs="Times New Roman"/>
          <w:sz w:val="24"/>
          <w:szCs w:val="24"/>
        </w:rPr>
        <w:t xml:space="preserve"> (18 January 1857 - 17 July 1931) was an </w:t>
      </w:r>
      <w:hyperlink r:id="rId8" w:tooltip="England" w:history="1">
        <w:r w:rsidRPr="003B5C22">
          <w:rPr>
            <w:rFonts w:ascii="Times New Roman" w:eastAsia="Times New Roman" w:hAnsi="Times New Roman" w:cs="Times New Roman"/>
            <w:color w:val="0000FF"/>
            <w:sz w:val="24"/>
            <w:szCs w:val="24"/>
            <w:u w:val="single"/>
          </w:rPr>
          <w:t>English</w:t>
        </w:r>
      </w:hyperlink>
      <w:r w:rsidRPr="003B5C22">
        <w:rPr>
          <w:rFonts w:ascii="Times New Roman" w:eastAsia="Times New Roman" w:hAnsi="Times New Roman" w:cs="Times New Roman"/>
          <w:sz w:val="24"/>
          <w:szCs w:val="24"/>
        </w:rPr>
        <w:t xml:space="preserve"> </w:t>
      </w:r>
      <w:hyperlink r:id="rId9" w:tooltip="Architect" w:history="1">
        <w:r w:rsidRPr="003B5C22">
          <w:rPr>
            <w:rFonts w:ascii="Times New Roman" w:eastAsia="Times New Roman" w:hAnsi="Times New Roman" w:cs="Times New Roman"/>
            <w:color w:val="0000FF"/>
            <w:sz w:val="24"/>
            <w:szCs w:val="24"/>
            <w:u w:val="single"/>
          </w:rPr>
          <w:t>architect</w:t>
        </w:r>
      </w:hyperlink>
      <w:r w:rsidRPr="003B5C22">
        <w:rPr>
          <w:rFonts w:ascii="Times New Roman" w:eastAsia="Times New Roman" w:hAnsi="Times New Roman" w:cs="Times New Roman"/>
          <w:sz w:val="24"/>
          <w:szCs w:val="24"/>
        </w:rPr>
        <w:t xml:space="preserve"> and </w:t>
      </w:r>
      <w:hyperlink r:id="rId10" w:tooltip="Architectural history" w:history="1">
        <w:r w:rsidRPr="003B5C22">
          <w:rPr>
            <w:rFonts w:ascii="Times New Roman" w:eastAsia="Times New Roman" w:hAnsi="Times New Roman" w:cs="Times New Roman"/>
            <w:color w:val="0000FF"/>
            <w:sz w:val="24"/>
            <w:szCs w:val="24"/>
            <w:u w:val="single"/>
          </w:rPr>
          <w:t>architectural historian</w:t>
        </w:r>
      </w:hyperlink>
      <w:r w:rsidRPr="003B5C22">
        <w:rPr>
          <w:rFonts w:ascii="Times New Roman" w:eastAsia="Times New Roman" w:hAnsi="Times New Roman" w:cs="Times New Roman"/>
          <w:sz w:val="24"/>
          <w:szCs w:val="24"/>
        </w:rPr>
        <w:t xml:space="preserve"> whose ideas were highly influential on the late </w:t>
      </w:r>
      <w:hyperlink r:id="rId11" w:tooltip="Arts&#10; and Crafts Movement" w:history="1">
        <w:r w:rsidRPr="003B5C22">
          <w:rPr>
            <w:rFonts w:ascii="Times New Roman" w:eastAsia="Times New Roman" w:hAnsi="Times New Roman" w:cs="Times New Roman"/>
            <w:color w:val="0000FF"/>
            <w:sz w:val="24"/>
            <w:szCs w:val="24"/>
            <w:u w:val="single"/>
          </w:rPr>
          <w:t>Arts and Crafts</w:t>
        </w:r>
      </w:hyperlink>
      <w:r w:rsidRPr="003B5C22">
        <w:rPr>
          <w:rFonts w:ascii="Times New Roman" w:eastAsia="Times New Roman" w:hAnsi="Times New Roman" w:cs="Times New Roman"/>
          <w:sz w:val="24"/>
          <w:szCs w:val="24"/>
        </w:rPr>
        <w:t xml:space="preserve"> and early </w:t>
      </w:r>
      <w:hyperlink r:id="rId12" w:tooltip="Modern &#10;architecture" w:history="1">
        <w:r w:rsidRPr="003B5C22">
          <w:rPr>
            <w:rFonts w:ascii="Times New Roman" w:eastAsia="Times New Roman" w:hAnsi="Times New Roman" w:cs="Times New Roman"/>
            <w:color w:val="0000FF"/>
            <w:sz w:val="24"/>
            <w:szCs w:val="24"/>
            <w:u w:val="single"/>
          </w:rPr>
          <w:t>Modern</w:t>
        </w:r>
      </w:hyperlink>
      <w:r w:rsidRPr="003B5C22">
        <w:rPr>
          <w:rFonts w:ascii="Times New Roman" w:eastAsia="Times New Roman" w:hAnsi="Times New Roman" w:cs="Times New Roman"/>
          <w:sz w:val="24"/>
          <w:szCs w:val="24"/>
        </w:rPr>
        <w:t xml:space="preserve"> movements in architecture, and in the fields of </w:t>
      </w:r>
      <w:hyperlink r:id="rId13" w:tooltip="Architectural conservation" w:history="1">
        <w:r w:rsidRPr="003B5C22">
          <w:rPr>
            <w:rFonts w:ascii="Times New Roman" w:eastAsia="Times New Roman" w:hAnsi="Times New Roman" w:cs="Times New Roman"/>
            <w:color w:val="0000FF"/>
            <w:sz w:val="24"/>
            <w:szCs w:val="24"/>
            <w:u w:val="single"/>
          </w:rPr>
          <w:t>conservation</w:t>
        </w:r>
      </w:hyperlink>
      <w:r w:rsidRPr="003B5C22">
        <w:rPr>
          <w:rFonts w:ascii="Times New Roman" w:eastAsia="Times New Roman" w:hAnsi="Times New Roman" w:cs="Times New Roman"/>
          <w:sz w:val="24"/>
          <w:szCs w:val="24"/>
        </w:rPr>
        <w:t xml:space="preserve"> and </w:t>
      </w:r>
      <w:hyperlink r:id="rId14" w:tooltip="Art education" w:history="1">
        <w:r w:rsidRPr="003B5C22">
          <w:rPr>
            <w:rFonts w:ascii="Times New Roman" w:eastAsia="Times New Roman" w:hAnsi="Times New Roman" w:cs="Times New Roman"/>
            <w:color w:val="0000FF"/>
            <w:sz w:val="24"/>
            <w:szCs w:val="24"/>
            <w:u w:val="single"/>
          </w:rPr>
          <w:t>art education</w:t>
        </w:r>
      </w:hyperlink>
      <w:r w:rsidRPr="003B5C22">
        <w:rPr>
          <w:rFonts w:ascii="Times New Roman" w:eastAsia="Times New Roman" w:hAnsi="Times New Roman" w:cs="Times New Roman"/>
          <w:sz w:val="24"/>
          <w:szCs w:val="24"/>
        </w:rPr>
        <w:t>.</w:t>
      </w:r>
    </w:p>
    <w:tbl>
      <w:tblPr>
        <w:tblW w:w="0" w:type="auto"/>
        <w:tblCellSpacing w:w="15" w:type="dxa"/>
        <w:tblCellMar>
          <w:top w:w="15" w:type="dxa"/>
          <w:left w:w="15" w:type="dxa"/>
          <w:bottom w:w="15" w:type="dxa"/>
          <w:right w:w="15" w:type="dxa"/>
        </w:tblCellMar>
        <w:tblLook w:val="04A0"/>
      </w:tblPr>
      <w:tblGrid>
        <w:gridCol w:w="6676"/>
      </w:tblGrid>
      <w:tr w:rsidR="003B5C22" w:rsidRPr="003B5C22" w:rsidTr="003B5C22">
        <w:trPr>
          <w:tblCellSpacing w:w="15" w:type="dxa"/>
        </w:trPr>
        <w:tc>
          <w:tcPr>
            <w:tcW w:w="0" w:type="auto"/>
            <w:vAlign w:val="center"/>
            <w:hideMark/>
          </w:tcPr>
          <w:p w:rsidR="003B5C22" w:rsidRPr="003B5C22" w:rsidRDefault="003B5C22" w:rsidP="003B5C22">
            <w:pPr>
              <w:spacing w:before="100" w:beforeAutospacing="1" w:after="100" w:afterAutospacing="1" w:line="240" w:lineRule="auto"/>
              <w:outlineLvl w:val="1"/>
              <w:rPr>
                <w:rFonts w:ascii="Times New Roman" w:eastAsia="Times New Roman" w:hAnsi="Times New Roman" w:cs="Times New Roman"/>
                <w:b/>
                <w:bCs/>
                <w:sz w:val="36"/>
                <w:szCs w:val="36"/>
              </w:rPr>
            </w:pPr>
            <w:r w:rsidRPr="003B5C22">
              <w:rPr>
                <w:rFonts w:ascii="Times New Roman" w:eastAsia="Times New Roman" w:hAnsi="Times New Roman" w:cs="Times New Roman"/>
                <w:b/>
                <w:bCs/>
                <w:sz w:val="36"/>
                <w:szCs w:val="36"/>
              </w:rPr>
              <w:t>Contents</w:t>
            </w:r>
          </w:p>
          <w:p w:rsidR="003B5C22" w:rsidRPr="003B5C22" w:rsidRDefault="003B5C22" w:rsidP="003B5C22">
            <w:pPr>
              <w:spacing w:after="0" w:line="240" w:lineRule="auto"/>
              <w:rPr>
                <w:rFonts w:ascii="Times New Roman" w:eastAsia="Times New Roman" w:hAnsi="Times New Roman" w:cs="Times New Roman"/>
                <w:sz w:val="24"/>
                <w:szCs w:val="24"/>
              </w:rPr>
            </w:pPr>
            <w:r w:rsidRPr="003B5C22">
              <w:rPr>
                <w:rFonts w:ascii="Times New Roman" w:eastAsia="Times New Roman" w:hAnsi="Times New Roman" w:cs="Times New Roman"/>
                <w:sz w:val="24"/>
                <w:szCs w:val="24"/>
              </w:rPr>
              <w:t>[</w:t>
            </w:r>
            <w:hyperlink r:id="rId15" w:history="1">
              <w:r w:rsidRPr="003B5C22">
                <w:rPr>
                  <w:rFonts w:ascii="Times New Roman" w:eastAsia="Times New Roman" w:hAnsi="Times New Roman" w:cs="Times New Roman"/>
                  <w:color w:val="0000FF"/>
                  <w:sz w:val="24"/>
                  <w:szCs w:val="24"/>
                  <w:u w:val="single"/>
                </w:rPr>
                <w:t>hide</w:t>
              </w:r>
            </w:hyperlink>
            <w:r w:rsidRPr="003B5C22">
              <w:rPr>
                <w:rFonts w:ascii="Times New Roman" w:eastAsia="Times New Roman" w:hAnsi="Times New Roman" w:cs="Times New Roman"/>
                <w:sz w:val="24"/>
                <w:szCs w:val="24"/>
              </w:rPr>
              <w:t>]</w:t>
            </w:r>
          </w:p>
          <w:p w:rsidR="003B5C22" w:rsidRPr="003B5C22" w:rsidRDefault="003B5C22" w:rsidP="003B5C2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6" w:anchor="Life_and_career" w:history="1">
              <w:r w:rsidRPr="003B5C22">
                <w:rPr>
                  <w:rFonts w:ascii="Times New Roman" w:eastAsia="Times New Roman" w:hAnsi="Times New Roman" w:cs="Times New Roman"/>
                  <w:color w:val="0000FF"/>
                  <w:sz w:val="24"/>
                  <w:szCs w:val="24"/>
                  <w:u w:val="single"/>
                </w:rPr>
                <w:t>1 Life and career</w:t>
              </w:r>
            </w:hyperlink>
            <w:r w:rsidRPr="003B5C22">
              <w:rPr>
                <w:rFonts w:ascii="Times New Roman" w:eastAsia="Times New Roman" w:hAnsi="Times New Roman" w:cs="Times New Roman"/>
                <w:sz w:val="24"/>
                <w:szCs w:val="24"/>
              </w:rPr>
              <w:t xml:space="preserve"> </w:t>
            </w:r>
          </w:p>
          <w:p w:rsidR="003B5C22" w:rsidRPr="003B5C22" w:rsidRDefault="003B5C22" w:rsidP="003B5C22">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7" w:anchor="Early_life" w:history="1">
              <w:r w:rsidRPr="003B5C22">
                <w:rPr>
                  <w:rFonts w:ascii="Times New Roman" w:eastAsia="Times New Roman" w:hAnsi="Times New Roman" w:cs="Times New Roman"/>
                  <w:color w:val="0000FF"/>
                  <w:sz w:val="24"/>
                  <w:szCs w:val="24"/>
                  <w:u w:val="single"/>
                </w:rPr>
                <w:t>1.1 Early life</w:t>
              </w:r>
            </w:hyperlink>
          </w:p>
          <w:p w:rsidR="003B5C22" w:rsidRPr="003B5C22" w:rsidRDefault="003B5C22" w:rsidP="003B5C22">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8" w:anchor="Independent_practice" w:history="1">
              <w:r w:rsidRPr="003B5C22">
                <w:rPr>
                  <w:rFonts w:ascii="Times New Roman" w:eastAsia="Times New Roman" w:hAnsi="Times New Roman" w:cs="Times New Roman"/>
                  <w:color w:val="0000FF"/>
                  <w:sz w:val="24"/>
                  <w:szCs w:val="24"/>
                  <w:u w:val="single"/>
                </w:rPr>
                <w:t>1.2 Independent practice</w:t>
              </w:r>
            </w:hyperlink>
          </w:p>
          <w:p w:rsidR="003B5C22" w:rsidRPr="003B5C22" w:rsidRDefault="003B5C22" w:rsidP="003B5C22">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9" w:anchor="London_County_Council" w:history="1">
              <w:r w:rsidRPr="003B5C22">
                <w:rPr>
                  <w:rFonts w:ascii="Times New Roman" w:eastAsia="Times New Roman" w:hAnsi="Times New Roman" w:cs="Times New Roman"/>
                  <w:color w:val="0000FF"/>
                  <w:sz w:val="24"/>
                  <w:szCs w:val="24"/>
                  <w:u w:val="single"/>
                </w:rPr>
                <w:t>1.3 London County Council</w:t>
              </w:r>
            </w:hyperlink>
          </w:p>
          <w:p w:rsidR="003B5C22" w:rsidRPr="003B5C22" w:rsidRDefault="003B5C22" w:rsidP="003B5C22">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20" w:anchor="Academic_and_pioneer_of_conservation" w:history="1">
              <w:r w:rsidRPr="003B5C22">
                <w:rPr>
                  <w:rFonts w:ascii="Times New Roman" w:eastAsia="Times New Roman" w:hAnsi="Times New Roman" w:cs="Times New Roman"/>
                  <w:color w:val="0000FF"/>
                  <w:sz w:val="24"/>
                  <w:szCs w:val="24"/>
                  <w:u w:val="single"/>
                </w:rPr>
                <w:t>1.4 Academic and pioneer of conservation</w:t>
              </w:r>
            </w:hyperlink>
          </w:p>
          <w:p w:rsidR="003B5C22" w:rsidRPr="003B5C22" w:rsidRDefault="003B5C22" w:rsidP="003B5C2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1" w:anchor="Influence_and_reputation" w:history="1">
              <w:r w:rsidRPr="003B5C22">
                <w:rPr>
                  <w:rFonts w:ascii="Times New Roman" w:eastAsia="Times New Roman" w:hAnsi="Times New Roman" w:cs="Times New Roman"/>
                  <w:color w:val="0000FF"/>
                  <w:sz w:val="24"/>
                  <w:szCs w:val="24"/>
                  <w:u w:val="single"/>
                </w:rPr>
                <w:t>2 Influence and reputation</w:t>
              </w:r>
            </w:hyperlink>
          </w:p>
          <w:p w:rsidR="003B5C22" w:rsidRPr="003B5C22" w:rsidRDefault="003B5C22" w:rsidP="003B5C2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2" w:anchor="Major_built_works" w:history="1">
              <w:r w:rsidRPr="003B5C22">
                <w:rPr>
                  <w:rFonts w:ascii="Times New Roman" w:eastAsia="Times New Roman" w:hAnsi="Times New Roman" w:cs="Times New Roman"/>
                  <w:color w:val="0000FF"/>
                  <w:sz w:val="24"/>
                  <w:szCs w:val="24"/>
                  <w:u w:val="single"/>
                </w:rPr>
                <w:t>3 Major built works</w:t>
              </w:r>
            </w:hyperlink>
          </w:p>
          <w:p w:rsidR="003B5C22" w:rsidRPr="003B5C22" w:rsidRDefault="003B5C22" w:rsidP="003B5C2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3" w:anchor="Major_publications" w:history="1">
              <w:r w:rsidRPr="003B5C22">
                <w:rPr>
                  <w:rFonts w:ascii="Times New Roman" w:eastAsia="Times New Roman" w:hAnsi="Times New Roman" w:cs="Times New Roman"/>
                  <w:color w:val="0000FF"/>
                  <w:sz w:val="24"/>
                  <w:szCs w:val="24"/>
                  <w:u w:val="single"/>
                </w:rPr>
                <w:t>4 Major publications</w:t>
              </w:r>
            </w:hyperlink>
          </w:p>
          <w:p w:rsidR="003B5C22" w:rsidRPr="003B5C22" w:rsidRDefault="003B5C22" w:rsidP="003B5C2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4" w:anchor="External_links" w:history="1">
              <w:r w:rsidRPr="003B5C22">
                <w:rPr>
                  <w:rFonts w:ascii="Times New Roman" w:eastAsia="Times New Roman" w:hAnsi="Times New Roman" w:cs="Times New Roman"/>
                  <w:color w:val="0000FF"/>
                  <w:sz w:val="24"/>
                  <w:szCs w:val="24"/>
                  <w:u w:val="single"/>
                </w:rPr>
                <w:t>5 External links</w:t>
              </w:r>
            </w:hyperlink>
          </w:p>
        </w:tc>
      </w:tr>
    </w:tbl>
    <w:p w:rsidR="003B5C22" w:rsidRPr="003B5C22" w:rsidRDefault="003B5C22" w:rsidP="003B5C22">
      <w:pPr>
        <w:spacing w:before="100" w:beforeAutospacing="1" w:after="100" w:afterAutospacing="1" w:line="240" w:lineRule="auto"/>
        <w:outlineLvl w:val="1"/>
        <w:rPr>
          <w:rFonts w:ascii="Times New Roman" w:eastAsia="Times New Roman" w:hAnsi="Times New Roman" w:cs="Times New Roman"/>
          <w:b/>
          <w:bCs/>
          <w:sz w:val="36"/>
          <w:szCs w:val="36"/>
        </w:rPr>
      </w:pPr>
      <w:r w:rsidRPr="003B5C22">
        <w:rPr>
          <w:rFonts w:ascii="Times New Roman" w:eastAsia="Times New Roman" w:hAnsi="Times New Roman" w:cs="Times New Roman"/>
          <w:b/>
          <w:bCs/>
          <w:sz w:val="36"/>
          <w:szCs w:val="36"/>
        </w:rPr>
        <w:t>Life and career</w:t>
      </w:r>
    </w:p>
    <w:p w:rsidR="003B5C22" w:rsidRPr="003B5C22" w:rsidRDefault="003B5C22" w:rsidP="003B5C22">
      <w:pPr>
        <w:spacing w:before="100" w:beforeAutospacing="1" w:after="100" w:afterAutospacing="1" w:line="240" w:lineRule="auto"/>
        <w:outlineLvl w:val="2"/>
        <w:rPr>
          <w:rFonts w:ascii="Times New Roman" w:eastAsia="Times New Roman" w:hAnsi="Times New Roman" w:cs="Times New Roman"/>
          <w:b/>
          <w:bCs/>
          <w:sz w:val="27"/>
          <w:szCs w:val="27"/>
        </w:rPr>
      </w:pPr>
      <w:r w:rsidRPr="003B5C22">
        <w:rPr>
          <w:rFonts w:ascii="Times New Roman" w:eastAsia="Times New Roman" w:hAnsi="Times New Roman" w:cs="Times New Roman"/>
          <w:b/>
          <w:bCs/>
          <w:sz w:val="27"/>
          <w:szCs w:val="27"/>
        </w:rPr>
        <w:t>Early life</w:t>
      </w:r>
    </w:p>
    <w:p w:rsidR="003B5C22" w:rsidRPr="003B5C22" w:rsidRDefault="003B5C22" w:rsidP="003B5C22">
      <w:pPr>
        <w:spacing w:before="100" w:beforeAutospacing="1" w:after="100" w:afterAutospacing="1" w:line="240" w:lineRule="auto"/>
        <w:rPr>
          <w:rFonts w:ascii="Times New Roman" w:eastAsia="Times New Roman" w:hAnsi="Times New Roman" w:cs="Times New Roman"/>
          <w:sz w:val="24"/>
          <w:szCs w:val="24"/>
        </w:rPr>
      </w:pPr>
      <w:r w:rsidRPr="003B5C22">
        <w:rPr>
          <w:rFonts w:ascii="Times New Roman" w:eastAsia="Times New Roman" w:hAnsi="Times New Roman" w:cs="Times New Roman"/>
          <w:sz w:val="24"/>
          <w:szCs w:val="24"/>
        </w:rPr>
        <w:t xml:space="preserve">Lethaby was born in </w:t>
      </w:r>
      <w:hyperlink r:id="rId25" w:tooltip="Barnstaple" w:history="1">
        <w:r w:rsidRPr="003B5C22">
          <w:rPr>
            <w:rFonts w:ascii="Times New Roman" w:eastAsia="Times New Roman" w:hAnsi="Times New Roman" w:cs="Times New Roman"/>
            <w:color w:val="0000FF"/>
            <w:sz w:val="24"/>
            <w:szCs w:val="24"/>
            <w:u w:val="single"/>
          </w:rPr>
          <w:t>Barnstaple</w:t>
        </w:r>
      </w:hyperlink>
      <w:r w:rsidRPr="003B5C22">
        <w:rPr>
          <w:rFonts w:ascii="Times New Roman" w:eastAsia="Times New Roman" w:hAnsi="Times New Roman" w:cs="Times New Roman"/>
          <w:sz w:val="24"/>
          <w:szCs w:val="24"/>
        </w:rPr>
        <w:t xml:space="preserve">, </w:t>
      </w:r>
      <w:hyperlink r:id="rId26" w:tooltip="Devon" w:history="1">
        <w:r w:rsidRPr="003B5C22">
          <w:rPr>
            <w:rFonts w:ascii="Times New Roman" w:eastAsia="Times New Roman" w:hAnsi="Times New Roman" w:cs="Times New Roman"/>
            <w:color w:val="0000FF"/>
            <w:sz w:val="24"/>
            <w:szCs w:val="24"/>
            <w:u w:val="single"/>
          </w:rPr>
          <w:t>Devon</w:t>
        </w:r>
      </w:hyperlink>
      <w:r w:rsidRPr="003B5C22">
        <w:rPr>
          <w:rFonts w:ascii="Times New Roman" w:eastAsia="Times New Roman" w:hAnsi="Times New Roman" w:cs="Times New Roman"/>
          <w:sz w:val="24"/>
          <w:szCs w:val="24"/>
        </w:rPr>
        <w:t xml:space="preserve">, the son of a fiercely </w:t>
      </w:r>
      <w:hyperlink r:id="rId27" w:tooltip="Liberal Party (UK)" w:history="1">
        <w:r w:rsidRPr="003B5C22">
          <w:rPr>
            <w:rFonts w:ascii="Times New Roman" w:eastAsia="Times New Roman" w:hAnsi="Times New Roman" w:cs="Times New Roman"/>
            <w:color w:val="0000FF"/>
            <w:sz w:val="24"/>
            <w:szCs w:val="24"/>
            <w:u w:val="single"/>
          </w:rPr>
          <w:t>Liberal</w:t>
        </w:r>
      </w:hyperlink>
      <w:r w:rsidRPr="003B5C22">
        <w:rPr>
          <w:rFonts w:ascii="Times New Roman" w:eastAsia="Times New Roman" w:hAnsi="Times New Roman" w:cs="Times New Roman"/>
          <w:sz w:val="24"/>
          <w:szCs w:val="24"/>
        </w:rPr>
        <w:t xml:space="preserve"> craftsman and lay preacher. After an early apprenticeship with a local architect he found work in </w:t>
      </w:r>
      <w:hyperlink r:id="rId28" w:tooltip="London" w:history="1">
        <w:r w:rsidRPr="003B5C22">
          <w:rPr>
            <w:rFonts w:ascii="Times New Roman" w:eastAsia="Times New Roman" w:hAnsi="Times New Roman" w:cs="Times New Roman"/>
            <w:color w:val="0000FF"/>
            <w:sz w:val="24"/>
            <w:szCs w:val="24"/>
            <w:u w:val="single"/>
          </w:rPr>
          <w:t>London</w:t>
        </w:r>
      </w:hyperlink>
      <w:r w:rsidRPr="003B5C22">
        <w:rPr>
          <w:rFonts w:ascii="Times New Roman" w:eastAsia="Times New Roman" w:hAnsi="Times New Roman" w:cs="Times New Roman"/>
          <w:sz w:val="24"/>
          <w:szCs w:val="24"/>
        </w:rPr>
        <w:t xml:space="preserve"> in 1879 as Chief Clerk to architect </w:t>
      </w:r>
      <w:hyperlink r:id="rId29" w:tooltip="Richard &#10;Norman Shaw" w:history="1">
        <w:r w:rsidRPr="003B5C22">
          <w:rPr>
            <w:rFonts w:ascii="Times New Roman" w:eastAsia="Times New Roman" w:hAnsi="Times New Roman" w:cs="Times New Roman"/>
            <w:color w:val="0000FF"/>
            <w:sz w:val="24"/>
            <w:szCs w:val="24"/>
            <w:u w:val="single"/>
          </w:rPr>
          <w:t>Richard Norman Shaw</w:t>
        </w:r>
      </w:hyperlink>
      <w:r w:rsidRPr="003B5C22">
        <w:rPr>
          <w:rFonts w:ascii="Times New Roman" w:eastAsia="Times New Roman" w:hAnsi="Times New Roman" w:cs="Times New Roman"/>
          <w:sz w:val="24"/>
          <w:szCs w:val="24"/>
        </w:rPr>
        <w:t xml:space="preserve">. Shaw quickly recognized Lethaby's talent as a designer and Lethaby was to contribute significant pieces of work to major Shaw-designed buildings such as </w:t>
      </w:r>
      <w:hyperlink r:id="rId30" w:tooltip="Scotland Yard" w:history="1">
        <w:r w:rsidRPr="003B5C22">
          <w:rPr>
            <w:rFonts w:ascii="Times New Roman" w:eastAsia="Times New Roman" w:hAnsi="Times New Roman" w:cs="Times New Roman"/>
            <w:color w:val="0000FF"/>
            <w:sz w:val="24"/>
            <w:szCs w:val="24"/>
            <w:u w:val="single"/>
          </w:rPr>
          <w:t>Scotland Yard</w:t>
        </w:r>
      </w:hyperlink>
      <w:r w:rsidRPr="003B5C22">
        <w:rPr>
          <w:rFonts w:ascii="Times New Roman" w:eastAsia="Times New Roman" w:hAnsi="Times New Roman" w:cs="Times New Roman"/>
          <w:sz w:val="24"/>
          <w:szCs w:val="24"/>
        </w:rPr>
        <w:t xml:space="preserve"> in London and </w:t>
      </w:r>
      <w:hyperlink r:id="rId31" w:tooltip="Cragside" w:history="1">
        <w:r w:rsidRPr="003B5C22">
          <w:rPr>
            <w:rFonts w:ascii="Times New Roman" w:eastAsia="Times New Roman" w:hAnsi="Times New Roman" w:cs="Times New Roman"/>
            <w:color w:val="0000FF"/>
            <w:sz w:val="24"/>
            <w:szCs w:val="24"/>
            <w:u w:val="single"/>
          </w:rPr>
          <w:t>Cragside</w:t>
        </w:r>
      </w:hyperlink>
      <w:r w:rsidRPr="003B5C22">
        <w:rPr>
          <w:rFonts w:ascii="Times New Roman" w:eastAsia="Times New Roman" w:hAnsi="Times New Roman" w:cs="Times New Roman"/>
          <w:sz w:val="24"/>
          <w:szCs w:val="24"/>
        </w:rPr>
        <w:t xml:space="preserve"> in </w:t>
      </w:r>
      <w:hyperlink r:id="rId32" w:tooltip="Northumberland" w:history="1">
        <w:r w:rsidRPr="003B5C22">
          <w:rPr>
            <w:rFonts w:ascii="Times New Roman" w:eastAsia="Times New Roman" w:hAnsi="Times New Roman" w:cs="Times New Roman"/>
            <w:color w:val="0000FF"/>
            <w:sz w:val="24"/>
            <w:szCs w:val="24"/>
            <w:u w:val="single"/>
          </w:rPr>
          <w:t>Northumberland</w:t>
        </w:r>
      </w:hyperlink>
      <w:r w:rsidRPr="003B5C22">
        <w:rPr>
          <w:rFonts w:ascii="Times New Roman" w:eastAsia="Times New Roman" w:hAnsi="Times New Roman" w:cs="Times New Roman"/>
          <w:sz w:val="24"/>
          <w:szCs w:val="24"/>
        </w:rPr>
        <w:t>.</w:t>
      </w:r>
    </w:p>
    <w:p w:rsidR="003B5C22" w:rsidRPr="003B5C22" w:rsidRDefault="003B5C22" w:rsidP="003B5C22">
      <w:pPr>
        <w:spacing w:before="100" w:beforeAutospacing="1" w:after="100" w:afterAutospacing="1" w:line="240" w:lineRule="auto"/>
        <w:rPr>
          <w:rFonts w:ascii="Times New Roman" w:eastAsia="Times New Roman" w:hAnsi="Times New Roman" w:cs="Times New Roman"/>
          <w:sz w:val="24"/>
          <w:szCs w:val="24"/>
        </w:rPr>
      </w:pPr>
      <w:r w:rsidRPr="003B5C22">
        <w:rPr>
          <w:rFonts w:ascii="Times New Roman" w:eastAsia="Times New Roman" w:hAnsi="Times New Roman" w:cs="Times New Roman"/>
          <w:sz w:val="24"/>
          <w:szCs w:val="24"/>
        </w:rPr>
        <w:t xml:space="preserve">While working for Shaw, Lethaby became involved in the </w:t>
      </w:r>
      <w:hyperlink r:id="rId33" w:tooltip="Society for the Protection of Ancient Buildings" w:history="1">
        <w:r w:rsidRPr="003B5C22">
          <w:rPr>
            <w:rFonts w:ascii="Times New Roman" w:eastAsia="Times New Roman" w:hAnsi="Times New Roman" w:cs="Times New Roman"/>
            <w:color w:val="0000FF"/>
            <w:sz w:val="24"/>
            <w:szCs w:val="24"/>
            <w:u w:val="single"/>
          </w:rPr>
          <w:t>Society for the Protection of Ancient Buildings</w:t>
        </w:r>
      </w:hyperlink>
      <w:r w:rsidRPr="003B5C22">
        <w:rPr>
          <w:rFonts w:ascii="Times New Roman" w:eastAsia="Times New Roman" w:hAnsi="Times New Roman" w:cs="Times New Roman"/>
          <w:sz w:val="24"/>
          <w:szCs w:val="24"/>
        </w:rPr>
        <w:t xml:space="preserve">, which campaigned to preserve the integrity and authenticity of older buildings against the Victorian practice of 'improving' them to the point of almost completely rebuilding and redesigning them. Through this he became a personal friend of </w:t>
      </w:r>
      <w:hyperlink r:id="rId34" w:tooltip="Arts&#10; and Crafts Movement" w:history="1">
        <w:r w:rsidRPr="003B5C22">
          <w:rPr>
            <w:rFonts w:ascii="Times New Roman" w:eastAsia="Times New Roman" w:hAnsi="Times New Roman" w:cs="Times New Roman"/>
            <w:color w:val="0000FF"/>
            <w:sz w:val="24"/>
            <w:szCs w:val="24"/>
            <w:u w:val="single"/>
          </w:rPr>
          <w:t>Arts and Crafts Movement</w:t>
        </w:r>
      </w:hyperlink>
      <w:r w:rsidRPr="003B5C22">
        <w:rPr>
          <w:rFonts w:ascii="Times New Roman" w:eastAsia="Times New Roman" w:hAnsi="Times New Roman" w:cs="Times New Roman"/>
          <w:sz w:val="24"/>
          <w:szCs w:val="24"/>
        </w:rPr>
        <w:t xml:space="preserve"> pioneers </w:t>
      </w:r>
      <w:hyperlink r:id="rId35" w:tooltip="William &#10;Morris" w:history="1">
        <w:r w:rsidRPr="003B5C22">
          <w:rPr>
            <w:rFonts w:ascii="Times New Roman" w:eastAsia="Times New Roman" w:hAnsi="Times New Roman" w:cs="Times New Roman"/>
            <w:color w:val="0000FF"/>
            <w:sz w:val="24"/>
            <w:szCs w:val="24"/>
            <w:u w:val="single"/>
          </w:rPr>
          <w:t>William Morris</w:t>
        </w:r>
      </w:hyperlink>
      <w:r w:rsidRPr="003B5C22">
        <w:rPr>
          <w:rFonts w:ascii="Times New Roman" w:eastAsia="Times New Roman" w:hAnsi="Times New Roman" w:cs="Times New Roman"/>
          <w:sz w:val="24"/>
          <w:szCs w:val="24"/>
        </w:rPr>
        <w:t xml:space="preserve"> and </w:t>
      </w:r>
      <w:hyperlink r:id="rId36" w:tooltip="Philip Webb" w:history="1">
        <w:r w:rsidRPr="003B5C22">
          <w:rPr>
            <w:rFonts w:ascii="Times New Roman" w:eastAsia="Times New Roman" w:hAnsi="Times New Roman" w:cs="Times New Roman"/>
            <w:color w:val="0000FF"/>
            <w:sz w:val="24"/>
            <w:szCs w:val="24"/>
            <w:u w:val="single"/>
          </w:rPr>
          <w:t>Philip Webb</w:t>
        </w:r>
      </w:hyperlink>
      <w:r w:rsidRPr="003B5C22">
        <w:rPr>
          <w:rFonts w:ascii="Times New Roman" w:eastAsia="Times New Roman" w:hAnsi="Times New Roman" w:cs="Times New Roman"/>
          <w:sz w:val="24"/>
          <w:szCs w:val="24"/>
        </w:rPr>
        <w:t xml:space="preserve">, becoming a significant and influential member of their circle and acting as co-founder of the </w:t>
      </w:r>
      <w:hyperlink r:id="rId37" w:tooltip="Art Workers&#10; Guild" w:history="1">
        <w:r w:rsidRPr="003B5C22">
          <w:rPr>
            <w:rFonts w:ascii="Times New Roman" w:eastAsia="Times New Roman" w:hAnsi="Times New Roman" w:cs="Times New Roman"/>
            <w:color w:val="0000FF"/>
            <w:sz w:val="24"/>
            <w:szCs w:val="24"/>
            <w:u w:val="single"/>
          </w:rPr>
          <w:t>Art Workers Guild</w:t>
        </w:r>
      </w:hyperlink>
      <w:r w:rsidRPr="003B5C22">
        <w:rPr>
          <w:rFonts w:ascii="Times New Roman" w:eastAsia="Times New Roman" w:hAnsi="Times New Roman" w:cs="Times New Roman"/>
          <w:sz w:val="24"/>
          <w:szCs w:val="24"/>
        </w:rPr>
        <w:t xml:space="preserve"> in 1884.</w:t>
      </w:r>
    </w:p>
    <w:p w:rsidR="003B5C22" w:rsidRPr="003B5C22" w:rsidRDefault="003B5C22" w:rsidP="003B5C22">
      <w:pPr>
        <w:spacing w:before="100" w:beforeAutospacing="1" w:after="100" w:afterAutospacing="1" w:line="240" w:lineRule="auto"/>
        <w:rPr>
          <w:rFonts w:ascii="Times New Roman" w:eastAsia="Times New Roman" w:hAnsi="Times New Roman" w:cs="Times New Roman"/>
          <w:sz w:val="24"/>
          <w:szCs w:val="24"/>
        </w:rPr>
      </w:pPr>
      <w:r w:rsidRPr="003B5C22">
        <w:rPr>
          <w:rFonts w:ascii="Times New Roman" w:eastAsia="Times New Roman" w:hAnsi="Times New Roman" w:cs="Times New Roman"/>
          <w:sz w:val="24"/>
          <w:szCs w:val="24"/>
        </w:rPr>
        <w:t xml:space="preserve">The Guild was formed from a nucleus drawn from two separate groups, the St George’s Art Society, a group of architects who had seen service in the offices of Norman Shaw, including </w:t>
      </w:r>
      <w:hyperlink r:id="rId38" w:tooltip="Ernest Newton" w:history="1">
        <w:r w:rsidRPr="003B5C22">
          <w:rPr>
            <w:rFonts w:ascii="Times New Roman" w:eastAsia="Times New Roman" w:hAnsi="Times New Roman" w:cs="Times New Roman"/>
            <w:color w:val="0000FF"/>
            <w:sz w:val="24"/>
            <w:szCs w:val="24"/>
            <w:u w:val="single"/>
          </w:rPr>
          <w:t>Ernest Newton</w:t>
        </w:r>
      </w:hyperlink>
      <w:r w:rsidRPr="003B5C22">
        <w:rPr>
          <w:rFonts w:ascii="Times New Roman" w:eastAsia="Times New Roman" w:hAnsi="Times New Roman" w:cs="Times New Roman"/>
          <w:sz w:val="24"/>
          <w:szCs w:val="24"/>
        </w:rPr>
        <w:t xml:space="preserve">, </w:t>
      </w:r>
      <w:hyperlink r:id="rId39" w:tooltip="Mervyn Macartney (page does not exist)" w:history="1">
        <w:r w:rsidRPr="003B5C22">
          <w:rPr>
            <w:rFonts w:ascii="Times New Roman" w:eastAsia="Times New Roman" w:hAnsi="Times New Roman" w:cs="Times New Roman"/>
            <w:color w:val="0000FF"/>
            <w:sz w:val="24"/>
            <w:szCs w:val="24"/>
            <w:u w:val="single"/>
          </w:rPr>
          <w:t>Mervyn Macartney</w:t>
        </w:r>
      </w:hyperlink>
      <w:r w:rsidRPr="003B5C22">
        <w:rPr>
          <w:rFonts w:ascii="Times New Roman" w:eastAsia="Times New Roman" w:hAnsi="Times New Roman" w:cs="Times New Roman"/>
          <w:sz w:val="24"/>
          <w:szCs w:val="24"/>
        </w:rPr>
        <w:t xml:space="preserve">, </w:t>
      </w:r>
      <w:hyperlink r:id="rId40" w:tooltip="Reginald Barratt (page does not exist)" w:history="1">
        <w:r w:rsidRPr="003B5C22">
          <w:rPr>
            <w:rFonts w:ascii="Times New Roman" w:eastAsia="Times New Roman" w:hAnsi="Times New Roman" w:cs="Times New Roman"/>
            <w:color w:val="0000FF"/>
            <w:sz w:val="24"/>
            <w:szCs w:val="24"/>
            <w:u w:val="single"/>
          </w:rPr>
          <w:t>Reginald Barratt</w:t>
        </w:r>
      </w:hyperlink>
      <w:r w:rsidRPr="003B5C22">
        <w:rPr>
          <w:rFonts w:ascii="Times New Roman" w:eastAsia="Times New Roman" w:hAnsi="Times New Roman" w:cs="Times New Roman"/>
          <w:sz w:val="24"/>
          <w:szCs w:val="24"/>
        </w:rPr>
        <w:t xml:space="preserve">, </w:t>
      </w:r>
      <w:hyperlink r:id="rId41" w:tooltip="Edwin Hardy (page does not exist)" w:history="1">
        <w:r w:rsidRPr="003B5C22">
          <w:rPr>
            <w:rFonts w:ascii="Times New Roman" w:eastAsia="Times New Roman" w:hAnsi="Times New Roman" w:cs="Times New Roman"/>
            <w:color w:val="0000FF"/>
            <w:sz w:val="24"/>
            <w:szCs w:val="24"/>
            <w:u w:val="single"/>
          </w:rPr>
          <w:t>Edwin Hardy</w:t>
        </w:r>
      </w:hyperlink>
      <w:r w:rsidRPr="003B5C22">
        <w:rPr>
          <w:rFonts w:ascii="Times New Roman" w:eastAsia="Times New Roman" w:hAnsi="Times New Roman" w:cs="Times New Roman"/>
          <w:sz w:val="24"/>
          <w:szCs w:val="24"/>
        </w:rPr>
        <w:t xml:space="preserve">, Lethaby and </w:t>
      </w:r>
      <w:hyperlink r:id="rId42" w:tooltip="Edward&#10; Schroeder Prior" w:history="1">
        <w:r w:rsidRPr="003B5C22">
          <w:rPr>
            <w:rFonts w:ascii="Times New Roman" w:eastAsia="Times New Roman" w:hAnsi="Times New Roman" w:cs="Times New Roman"/>
            <w:color w:val="0000FF"/>
            <w:sz w:val="24"/>
            <w:szCs w:val="24"/>
            <w:u w:val="single"/>
          </w:rPr>
          <w:t>Edward Schroeder Prior</w:t>
        </w:r>
      </w:hyperlink>
      <w:r w:rsidRPr="003B5C22">
        <w:rPr>
          <w:rFonts w:ascii="Times New Roman" w:eastAsia="Times New Roman" w:hAnsi="Times New Roman" w:cs="Times New Roman"/>
          <w:sz w:val="24"/>
          <w:szCs w:val="24"/>
        </w:rPr>
        <w:t xml:space="preserve">, and the Fifteen, founded by the designer and writer </w:t>
      </w:r>
      <w:hyperlink r:id="rId43" w:tooltip="Lewis Day (page does not exist)" w:history="1">
        <w:r w:rsidRPr="003B5C22">
          <w:rPr>
            <w:rFonts w:ascii="Times New Roman" w:eastAsia="Times New Roman" w:hAnsi="Times New Roman" w:cs="Times New Roman"/>
            <w:color w:val="0000FF"/>
            <w:sz w:val="24"/>
            <w:szCs w:val="24"/>
            <w:u w:val="single"/>
          </w:rPr>
          <w:t>Lewis Day</w:t>
        </w:r>
      </w:hyperlink>
      <w:r w:rsidRPr="003B5C22">
        <w:rPr>
          <w:rFonts w:ascii="Times New Roman" w:eastAsia="Times New Roman" w:hAnsi="Times New Roman" w:cs="Times New Roman"/>
          <w:sz w:val="24"/>
          <w:szCs w:val="24"/>
        </w:rPr>
        <w:t xml:space="preserve"> and the illustrator and designer </w:t>
      </w:r>
      <w:hyperlink r:id="rId44" w:tooltip="Walter Crane" w:history="1">
        <w:r w:rsidRPr="003B5C22">
          <w:rPr>
            <w:rFonts w:ascii="Times New Roman" w:eastAsia="Times New Roman" w:hAnsi="Times New Roman" w:cs="Times New Roman"/>
            <w:color w:val="0000FF"/>
            <w:sz w:val="24"/>
            <w:szCs w:val="24"/>
            <w:u w:val="single"/>
          </w:rPr>
          <w:t>Walter Crane</w:t>
        </w:r>
      </w:hyperlink>
      <w:r w:rsidRPr="003B5C22">
        <w:rPr>
          <w:rFonts w:ascii="Times New Roman" w:eastAsia="Times New Roman" w:hAnsi="Times New Roman" w:cs="Times New Roman"/>
          <w:sz w:val="24"/>
          <w:szCs w:val="24"/>
        </w:rPr>
        <w:t>. Prior wrote the prospectus for the Guild. It initially met in Newton’s chambers by St George’s Church, Bloomsbury.</w:t>
      </w:r>
    </w:p>
    <w:p w:rsidR="003B5C22" w:rsidRPr="003B5C22" w:rsidRDefault="003B5C22" w:rsidP="003B5C22">
      <w:pPr>
        <w:spacing w:before="100" w:beforeAutospacing="1" w:after="100" w:afterAutospacing="1" w:line="240" w:lineRule="auto"/>
        <w:outlineLvl w:val="2"/>
        <w:rPr>
          <w:rFonts w:ascii="Times New Roman" w:eastAsia="Times New Roman" w:hAnsi="Times New Roman" w:cs="Times New Roman"/>
          <w:b/>
          <w:bCs/>
          <w:sz w:val="27"/>
          <w:szCs w:val="27"/>
        </w:rPr>
      </w:pPr>
      <w:r w:rsidRPr="003B5C22">
        <w:rPr>
          <w:rFonts w:ascii="Times New Roman" w:eastAsia="Times New Roman" w:hAnsi="Times New Roman" w:cs="Times New Roman"/>
          <w:b/>
          <w:bCs/>
          <w:sz w:val="27"/>
          <w:szCs w:val="27"/>
        </w:rPr>
        <w:t>Independent practice</w:t>
      </w:r>
    </w:p>
    <w:p w:rsidR="003B5C22" w:rsidRPr="003B5C22" w:rsidRDefault="003B5C22" w:rsidP="003B5C22">
      <w:pPr>
        <w:spacing w:before="100" w:beforeAutospacing="1" w:after="100" w:afterAutospacing="1" w:line="240" w:lineRule="auto"/>
        <w:rPr>
          <w:rFonts w:ascii="Times New Roman" w:eastAsia="Times New Roman" w:hAnsi="Times New Roman" w:cs="Times New Roman"/>
          <w:sz w:val="24"/>
          <w:szCs w:val="24"/>
        </w:rPr>
      </w:pPr>
      <w:r w:rsidRPr="003B5C22">
        <w:rPr>
          <w:rFonts w:ascii="Times New Roman" w:eastAsia="Times New Roman" w:hAnsi="Times New Roman" w:cs="Times New Roman"/>
          <w:sz w:val="24"/>
          <w:szCs w:val="24"/>
        </w:rPr>
        <w:t xml:space="preserve">From 1889 Lethaby worked only part time for Shaw and increasingly practiced independently, designing a wide range of products - books, furniture and stained glass as well as buildings - exploring the </w:t>
      </w:r>
      <w:hyperlink r:id="rId45" w:tooltip="Mystical" w:history="1">
        <w:r w:rsidRPr="003B5C22">
          <w:rPr>
            <w:rFonts w:ascii="Times New Roman" w:eastAsia="Times New Roman" w:hAnsi="Times New Roman" w:cs="Times New Roman"/>
            <w:color w:val="0000FF"/>
            <w:sz w:val="24"/>
            <w:szCs w:val="24"/>
            <w:u w:val="single"/>
          </w:rPr>
          <w:t>mystical</w:t>
        </w:r>
      </w:hyperlink>
      <w:r w:rsidRPr="003B5C22">
        <w:rPr>
          <w:rFonts w:ascii="Times New Roman" w:eastAsia="Times New Roman" w:hAnsi="Times New Roman" w:cs="Times New Roman"/>
          <w:sz w:val="24"/>
          <w:szCs w:val="24"/>
        </w:rPr>
        <w:t xml:space="preserve"> </w:t>
      </w:r>
      <w:hyperlink r:id="rId46" w:tooltip="Symbol" w:history="1">
        <w:r w:rsidRPr="003B5C22">
          <w:rPr>
            <w:rFonts w:ascii="Times New Roman" w:eastAsia="Times New Roman" w:hAnsi="Times New Roman" w:cs="Times New Roman"/>
            <w:color w:val="0000FF"/>
            <w:sz w:val="24"/>
            <w:szCs w:val="24"/>
            <w:u w:val="single"/>
          </w:rPr>
          <w:t>symbolism</w:t>
        </w:r>
      </w:hyperlink>
      <w:r w:rsidRPr="003B5C22">
        <w:rPr>
          <w:rFonts w:ascii="Times New Roman" w:eastAsia="Times New Roman" w:hAnsi="Times New Roman" w:cs="Times New Roman"/>
          <w:sz w:val="24"/>
          <w:szCs w:val="24"/>
        </w:rPr>
        <w:t xml:space="preserve"> of medieval and non-European design and architecture: themes he was to elaborate in his first and most famous (though arguably least representative) book </w:t>
      </w:r>
      <w:r w:rsidRPr="003B5C22">
        <w:rPr>
          <w:rFonts w:ascii="Times New Roman" w:eastAsia="Times New Roman" w:hAnsi="Times New Roman" w:cs="Times New Roman"/>
          <w:i/>
          <w:iCs/>
          <w:sz w:val="24"/>
          <w:szCs w:val="24"/>
        </w:rPr>
        <w:t>Architecture, Mysticism, and Myth</w:t>
      </w:r>
      <w:r w:rsidRPr="003B5C22">
        <w:rPr>
          <w:rFonts w:ascii="Times New Roman" w:eastAsia="Times New Roman" w:hAnsi="Times New Roman" w:cs="Times New Roman"/>
          <w:sz w:val="24"/>
          <w:szCs w:val="24"/>
        </w:rPr>
        <w:t>, published in 1891. This was the first major work of architectural theory to treat architecture as a system of symbols with identifiable philosophical meanings, rather than as abstract systems of aesthetic principles.</w:t>
      </w:r>
    </w:p>
    <w:p w:rsidR="003B5C22" w:rsidRPr="003B5C22" w:rsidRDefault="003B5C22" w:rsidP="003B5C22">
      <w:pPr>
        <w:spacing w:before="100" w:beforeAutospacing="1" w:after="100" w:afterAutospacing="1" w:line="240" w:lineRule="auto"/>
        <w:rPr>
          <w:rFonts w:ascii="Times New Roman" w:eastAsia="Times New Roman" w:hAnsi="Times New Roman" w:cs="Times New Roman"/>
          <w:sz w:val="24"/>
          <w:szCs w:val="24"/>
        </w:rPr>
      </w:pPr>
      <w:r w:rsidRPr="003B5C22">
        <w:rPr>
          <w:rFonts w:ascii="Times New Roman" w:eastAsia="Times New Roman" w:hAnsi="Times New Roman" w:cs="Times New Roman"/>
          <w:sz w:val="24"/>
          <w:szCs w:val="24"/>
        </w:rPr>
        <w:t xml:space="preserve">Lethaby finally left Shaw's practice in 1892 after the completion of his first major independent architectural project - the country estate of </w:t>
      </w:r>
      <w:hyperlink r:id="rId47" w:tooltip="Avon Tyrell (page does not exist)" w:history="1">
        <w:r w:rsidRPr="003B5C22">
          <w:rPr>
            <w:rFonts w:ascii="Times New Roman" w:eastAsia="Times New Roman" w:hAnsi="Times New Roman" w:cs="Times New Roman"/>
            <w:color w:val="0000FF"/>
            <w:sz w:val="24"/>
            <w:szCs w:val="24"/>
            <w:u w:val="single"/>
          </w:rPr>
          <w:t>Avon Tyrell</w:t>
        </w:r>
      </w:hyperlink>
      <w:r w:rsidRPr="003B5C22">
        <w:rPr>
          <w:rFonts w:ascii="Times New Roman" w:eastAsia="Times New Roman" w:hAnsi="Times New Roman" w:cs="Times New Roman"/>
          <w:sz w:val="24"/>
          <w:szCs w:val="24"/>
        </w:rPr>
        <w:t xml:space="preserve"> in </w:t>
      </w:r>
      <w:hyperlink r:id="rId48" w:tooltip="Hampshire" w:history="1">
        <w:r w:rsidRPr="003B5C22">
          <w:rPr>
            <w:rFonts w:ascii="Times New Roman" w:eastAsia="Times New Roman" w:hAnsi="Times New Roman" w:cs="Times New Roman"/>
            <w:color w:val="0000FF"/>
            <w:sz w:val="24"/>
            <w:szCs w:val="24"/>
            <w:u w:val="single"/>
          </w:rPr>
          <w:t>Hampshire</w:t>
        </w:r>
      </w:hyperlink>
      <w:r w:rsidRPr="003B5C22">
        <w:rPr>
          <w:rFonts w:ascii="Times New Roman" w:eastAsia="Times New Roman" w:hAnsi="Times New Roman" w:cs="Times New Roman"/>
          <w:sz w:val="24"/>
          <w:szCs w:val="24"/>
        </w:rPr>
        <w:t xml:space="preserve">, built for Lord Manners. The next decade was Lethaby's most productive in terms of built works as his contacts in the </w:t>
      </w:r>
      <w:hyperlink r:id="rId49" w:tooltip="Birmingham" w:history="1">
        <w:r w:rsidRPr="003B5C22">
          <w:rPr>
            <w:rFonts w:ascii="Times New Roman" w:eastAsia="Times New Roman" w:hAnsi="Times New Roman" w:cs="Times New Roman"/>
            <w:color w:val="0000FF"/>
            <w:sz w:val="24"/>
            <w:szCs w:val="24"/>
            <w:u w:val="single"/>
          </w:rPr>
          <w:t>Birmingham</w:t>
        </w:r>
      </w:hyperlink>
      <w:r w:rsidRPr="003B5C22">
        <w:rPr>
          <w:rFonts w:ascii="Times New Roman" w:eastAsia="Times New Roman" w:hAnsi="Times New Roman" w:cs="Times New Roman"/>
          <w:sz w:val="24"/>
          <w:szCs w:val="24"/>
        </w:rPr>
        <w:t xml:space="preserve"> area, where the ideas of the arts and crafts movement were particularly well received, led to series of commissions for buildings in the </w:t>
      </w:r>
      <w:hyperlink r:id="rId50" w:tooltip="English &#10;Midlands" w:history="1">
        <w:r w:rsidRPr="003B5C22">
          <w:rPr>
            <w:rFonts w:ascii="Times New Roman" w:eastAsia="Times New Roman" w:hAnsi="Times New Roman" w:cs="Times New Roman"/>
            <w:color w:val="0000FF"/>
            <w:sz w:val="24"/>
            <w:szCs w:val="24"/>
            <w:u w:val="single"/>
          </w:rPr>
          <w:t>Midlands</w:t>
        </w:r>
      </w:hyperlink>
      <w:r w:rsidRPr="003B5C22">
        <w:rPr>
          <w:rFonts w:ascii="Times New Roman" w:eastAsia="Times New Roman" w:hAnsi="Times New Roman" w:cs="Times New Roman"/>
          <w:sz w:val="24"/>
          <w:szCs w:val="24"/>
        </w:rPr>
        <w:t xml:space="preserve"> or for Birmingham-based clients. He built Monkswood Cottage, </w:t>
      </w:r>
      <w:hyperlink r:id="rId51" w:tooltip="Loughton" w:history="1">
        <w:r w:rsidRPr="003B5C22">
          <w:rPr>
            <w:rFonts w:ascii="Times New Roman" w:eastAsia="Times New Roman" w:hAnsi="Times New Roman" w:cs="Times New Roman"/>
            <w:color w:val="0000FF"/>
            <w:sz w:val="24"/>
            <w:szCs w:val="24"/>
            <w:u w:val="single"/>
          </w:rPr>
          <w:t>Loughton</w:t>
        </w:r>
      </w:hyperlink>
      <w:r w:rsidRPr="003B5C22">
        <w:rPr>
          <w:rFonts w:ascii="Times New Roman" w:eastAsia="Times New Roman" w:hAnsi="Times New Roman" w:cs="Times New Roman"/>
          <w:sz w:val="24"/>
          <w:szCs w:val="24"/>
        </w:rPr>
        <w:t>, Essex, for his friend, Hubert Llewellyn Smith.</w:t>
      </w:r>
    </w:p>
    <w:p w:rsidR="003B5C22" w:rsidRPr="003B5C22" w:rsidRDefault="003B5C22" w:rsidP="003B5C22">
      <w:pPr>
        <w:spacing w:before="100" w:beforeAutospacing="1" w:after="100" w:afterAutospacing="1" w:line="240" w:lineRule="auto"/>
        <w:outlineLvl w:val="2"/>
        <w:rPr>
          <w:rFonts w:ascii="Times New Roman" w:eastAsia="Times New Roman" w:hAnsi="Times New Roman" w:cs="Times New Roman"/>
          <w:b/>
          <w:bCs/>
          <w:sz w:val="27"/>
          <w:szCs w:val="27"/>
        </w:rPr>
      </w:pPr>
      <w:r w:rsidRPr="003B5C22">
        <w:rPr>
          <w:rFonts w:ascii="Times New Roman" w:eastAsia="Times New Roman" w:hAnsi="Times New Roman" w:cs="Times New Roman"/>
          <w:b/>
          <w:bCs/>
          <w:sz w:val="27"/>
          <w:szCs w:val="27"/>
        </w:rPr>
        <w:t>London County Council</w:t>
      </w:r>
    </w:p>
    <w:p w:rsidR="003B5C22" w:rsidRPr="003B5C22" w:rsidRDefault="003B5C22" w:rsidP="003B5C22">
      <w:pPr>
        <w:spacing w:before="100" w:beforeAutospacing="1" w:after="100" w:afterAutospacing="1" w:line="240" w:lineRule="auto"/>
        <w:rPr>
          <w:rFonts w:ascii="Times New Roman" w:eastAsia="Times New Roman" w:hAnsi="Times New Roman" w:cs="Times New Roman"/>
          <w:sz w:val="24"/>
          <w:szCs w:val="24"/>
        </w:rPr>
      </w:pPr>
      <w:r w:rsidRPr="003B5C22">
        <w:rPr>
          <w:rFonts w:ascii="Times New Roman" w:eastAsia="Times New Roman" w:hAnsi="Times New Roman" w:cs="Times New Roman"/>
          <w:sz w:val="24"/>
          <w:szCs w:val="24"/>
        </w:rPr>
        <w:t xml:space="preserve">In 1894 Lethaby was appointed Art Inspector to the Technical Education Board of the newly-formed </w:t>
      </w:r>
      <w:hyperlink r:id="rId52" w:tooltip="London &#10;County Council" w:history="1">
        <w:r w:rsidRPr="003B5C22">
          <w:rPr>
            <w:rFonts w:ascii="Times New Roman" w:eastAsia="Times New Roman" w:hAnsi="Times New Roman" w:cs="Times New Roman"/>
            <w:color w:val="0000FF"/>
            <w:sz w:val="24"/>
            <w:szCs w:val="24"/>
            <w:u w:val="single"/>
          </w:rPr>
          <w:t>London County Council</w:t>
        </w:r>
      </w:hyperlink>
      <w:r w:rsidRPr="003B5C22">
        <w:rPr>
          <w:rFonts w:ascii="Times New Roman" w:eastAsia="Times New Roman" w:hAnsi="Times New Roman" w:cs="Times New Roman"/>
          <w:sz w:val="24"/>
          <w:szCs w:val="24"/>
        </w:rPr>
        <w:t xml:space="preserve">. Here he had a pioneering role in developing education in the fine and practical arts, most notably as the founder of the </w:t>
      </w:r>
      <w:hyperlink r:id="rId53" w:tooltip="Central School of Arts and Crafts" w:history="1">
        <w:r w:rsidRPr="003B5C22">
          <w:rPr>
            <w:rFonts w:ascii="Times New Roman" w:eastAsia="Times New Roman" w:hAnsi="Times New Roman" w:cs="Times New Roman"/>
            <w:color w:val="0000FF"/>
            <w:sz w:val="24"/>
            <w:szCs w:val="24"/>
            <w:u w:val="single"/>
          </w:rPr>
          <w:t>Central School of Arts and Crafts</w:t>
        </w:r>
      </w:hyperlink>
      <w:r w:rsidRPr="003B5C22">
        <w:rPr>
          <w:rFonts w:ascii="Times New Roman" w:eastAsia="Times New Roman" w:hAnsi="Times New Roman" w:cs="Times New Roman"/>
          <w:sz w:val="24"/>
          <w:szCs w:val="24"/>
        </w:rPr>
        <w:t xml:space="preserve"> in 1896. His most significant innovations lay in breaking down academic barriers between design (perceived as an artistic and intellectual pursuit) and production (widely perceived as the less sophisticated activity of the craftsman or artisan). Lethaby believed that this was an artificial distinction and sought to have both taught as equally valuable parts of the process of producing a high quality end-product.</w:t>
      </w:r>
    </w:p>
    <w:p w:rsidR="003B5C22" w:rsidRPr="003B5C22" w:rsidRDefault="003B5C22" w:rsidP="003B5C22">
      <w:pPr>
        <w:spacing w:before="100" w:beforeAutospacing="1" w:after="100" w:afterAutospacing="1" w:line="240" w:lineRule="auto"/>
        <w:outlineLvl w:val="2"/>
        <w:rPr>
          <w:rFonts w:ascii="Times New Roman" w:eastAsia="Times New Roman" w:hAnsi="Times New Roman" w:cs="Times New Roman"/>
          <w:b/>
          <w:bCs/>
          <w:sz w:val="27"/>
          <w:szCs w:val="27"/>
        </w:rPr>
      </w:pPr>
      <w:r w:rsidRPr="003B5C22">
        <w:rPr>
          <w:rFonts w:ascii="Times New Roman" w:eastAsia="Times New Roman" w:hAnsi="Times New Roman" w:cs="Times New Roman"/>
          <w:b/>
          <w:bCs/>
          <w:sz w:val="27"/>
          <w:szCs w:val="27"/>
        </w:rPr>
        <w:t>Academic and pioneer of conservation</w:t>
      </w:r>
    </w:p>
    <w:p w:rsidR="003B5C22" w:rsidRPr="003B5C22" w:rsidRDefault="003B5C22" w:rsidP="003B5C22">
      <w:pPr>
        <w:spacing w:before="100" w:beforeAutospacing="1" w:after="100" w:afterAutospacing="1" w:line="240" w:lineRule="auto"/>
        <w:rPr>
          <w:rFonts w:ascii="Times New Roman" w:eastAsia="Times New Roman" w:hAnsi="Times New Roman" w:cs="Times New Roman"/>
          <w:sz w:val="24"/>
          <w:szCs w:val="24"/>
        </w:rPr>
      </w:pPr>
      <w:r w:rsidRPr="003B5C22">
        <w:rPr>
          <w:rFonts w:ascii="Times New Roman" w:eastAsia="Times New Roman" w:hAnsi="Times New Roman" w:cs="Times New Roman"/>
          <w:sz w:val="24"/>
          <w:szCs w:val="24"/>
        </w:rPr>
        <w:t xml:space="preserve">In 1901 Lethaby was appointed the first Professor of Design at the </w:t>
      </w:r>
      <w:hyperlink r:id="rId54" w:tooltip="Royal &#10;College of Art" w:history="1">
        <w:r w:rsidRPr="003B5C22">
          <w:rPr>
            <w:rFonts w:ascii="Times New Roman" w:eastAsia="Times New Roman" w:hAnsi="Times New Roman" w:cs="Times New Roman"/>
            <w:color w:val="0000FF"/>
            <w:sz w:val="24"/>
            <w:szCs w:val="24"/>
            <w:u w:val="single"/>
          </w:rPr>
          <w:t>Royal College of Art</w:t>
        </w:r>
      </w:hyperlink>
      <w:r w:rsidRPr="003B5C22">
        <w:rPr>
          <w:rFonts w:ascii="Times New Roman" w:eastAsia="Times New Roman" w:hAnsi="Times New Roman" w:cs="Times New Roman"/>
          <w:sz w:val="24"/>
          <w:szCs w:val="24"/>
        </w:rPr>
        <w:t xml:space="preserve">. This, coupled with his appointments as Principal of the Central School of Arts and Crafts in 1902 and as Surveyor of </w:t>
      </w:r>
      <w:hyperlink r:id="rId55" w:tooltip="Westminster&#10; Abbey" w:history="1">
        <w:r w:rsidRPr="003B5C22">
          <w:rPr>
            <w:rFonts w:ascii="Times New Roman" w:eastAsia="Times New Roman" w:hAnsi="Times New Roman" w:cs="Times New Roman"/>
            <w:color w:val="0000FF"/>
            <w:sz w:val="24"/>
            <w:szCs w:val="24"/>
            <w:u w:val="single"/>
          </w:rPr>
          <w:t>Westminster Abbey</w:t>
        </w:r>
      </w:hyperlink>
      <w:r w:rsidRPr="003B5C22">
        <w:rPr>
          <w:rFonts w:ascii="Times New Roman" w:eastAsia="Times New Roman" w:hAnsi="Times New Roman" w:cs="Times New Roman"/>
          <w:sz w:val="24"/>
          <w:szCs w:val="24"/>
        </w:rPr>
        <w:t xml:space="preserve"> in 1906 meant that he was increasingly devoted to the academic study of the theory and history of architecture and design. He effectively ceased architectural practice around this time, though he remained an immensely influential figure through his writings and teaching. Lethaby's role as a guide and mentor to German Cultural Attaché </w:t>
      </w:r>
      <w:hyperlink r:id="rId56" w:tooltip="Hermann &#10;Muthesius" w:history="1">
        <w:r w:rsidRPr="003B5C22">
          <w:rPr>
            <w:rFonts w:ascii="Times New Roman" w:eastAsia="Times New Roman" w:hAnsi="Times New Roman" w:cs="Times New Roman"/>
            <w:color w:val="0000FF"/>
            <w:sz w:val="24"/>
            <w:szCs w:val="24"/>
            <w:u w:val="single"/>
          </w:rPr>
          <w:t>Hermann Muthesius</w:t>
        </w:r>
      </w:hyperlink>
      <w:r w:rsidRPr="003B5C22">
        <w:rPr>
          <w:rFonts w:ascii="Times New Roman" w:eastAsia="Times New Roman" w:hAnsi="Times New Roman" w:cs="Times New Roman"/>
          <w:sz w:val="24"/>
          <w:szCs w:val="24"/>
        </w:rPr>
        <w:t xml:space="preserve"> during his investigations into English architecture was to prove particularly significant in the light of Muthesius's later role as an influence on the early pioneers of the </w:t>
      </w:r>
      <w:hyperlink r:id="rId57" w:tooltip="Bauhaus" w:history="1">
        <w:r w:rsidRPr="003B5C22">
          <w:rPr>
            <w:rFonts w:ascii="Times New Roman" w:eastAsia="Times New Roman" w:hAnsi="Times New Roman" w:cs="Times New Roman"/>
            <w:color w:val="0000FF"/>
            <w:sz w:val="24"/>
            <w:szCs w:val="24"/>
            <w:u w:val="single"/>
          </w:rPr>
          <w:t>Bauhaus</w:t>
        </w:r>
      </w:hyperlink>
      <w:r w:rsidRPr="003B5C22">
        <w:rPr>
          <w:rFonts w:ascii="Times New Roman" w:eastAsia="Times New Roman" w:hAnsi="Times New Roman" w:cs="Times New Roman"/>
          <w:sz w:val="24"/>
          <w:szCs w:val="24"/>
        </w:rPr>
        <w:t>.</w:t>
      </w:r>
    </w:p>
    <w:p w:rsidR="003B5C22" w:rsidRPr="003B5C22" w:rsidRDefault="003B5C22" w:rsidP="003B5C22">
      <w:pPr>
        <w:spacing w:before="100" w:beforeAutospacing="1" w:after="100" w:afterAutospacing="1" w:line="240" w:lineRule="auto"/>
        <w:rPr>
          <w:rFonts w:ascii="Times New Roman" w:eastAsia="Times New Roman" w:hAnsi="Times New Roman" w:cs="Times New Roman"/>
          <w:sz w:val="24"/>
          <w:szCs w:val="24"/>
        </w:rPr>
      </w:pPr>
      <w:r w:rsidRPr="003B5C22">
        <w:rPr>
          <w:rFonts w:ascii="Times New Roman" w:eastAsia="Times New Roman" w:hAnsi="Times New Roman" w:cs="Times New Roman"/>
          <w:sz w:val="24"/>
          <w:szCs w:val="24"/>
        </w:rPr>
        <w:t>At Westminster Abbey, Lethaby was able to put into practice his belief in sympathetic and historically accurate restoration, conducting extensive research into the history of its structure and design and largely setting the template that the restoration and preservation of historic buildings was to follow for the rest of the century.</w:t>
      </w:r>
    </w:p>
    <w:p w:rsidR="003B5C22" w:rsidRPr="003B5C22" w:rsidRDefault="003B5C22" w:rsidP="003B5C22">
      <w:pPr>
        <w:spacing w:before="100" w:beforeAutospacing="1" w:after="100" w:afterAutospacing="1" w:line="240" w:lineRule="auto"/>
        <w:outlineLvl w:val="1"/>
        <w:rPr>
          <w:rFonts w:ascii="Times New Roman" w:eastAsia="Times New Roman" w:hAnsi="Times New Roman" w:cs="Times New Roman"/>
          <w:b/>
          <w:bCs/>
          <w:sz w:val="36"/>
          <w:szCs w:val="36"/>
        </w:rPr>
      </w:pPr>
      <w:r w:rsidRPr="003B5C22">
        <w:rPr>
          <w:rFonts w:ascii="Times New Roman" w:eastAsia="Times New Roman" w:hAnsi="Times New Roman" w:cs="Times New Roman"/>
          <w:b/>
          <w:bCs/>
          <w:sz w:val="36"/>
          <w:szCs w:val="36"/>
        </w:rPr>
        <w:t>Influence and reputation</w:t>
      </w:r>
    </w:p>
    <w:p w:rsidR="003B5C22" w:rsidRPr="003B5C22" w:rsidRDefault="003B5C22" w:rsidP="003B5C22">
      <w:pPr>
        <w:spacing w:before="100" w:beforeAutospacing="1" w:after="100" w:afterAutospacing="1" w:line="240" w:lineRule="auto"/>
        <w:rPr>
          <w:rFonts w:ascii="Times New Roman" w:eastAsia="Times New Roman" w:hAnsi="Times New Roman" w:cs="Times New Roman"/>
          <w:sz w:val="24"/>
          <w:szCs w:val="24"/>
        </w:rPr>
      </w:pPr>
      <w:r w:rsidRPr="003B5C22">
        <w:rPr>
          <w:rFonts w:ascii="Times New Roman" w:eastAsia="Times New Roman" w:hAnsi="Times New Roman" w:cs="Times New Roman"/>
          <w:sz w:val="24"/>
          <w:szCs w:val="24"/>
        </w:rPr>
        <w:t xml:space="preserve">Lethaby has traditionally been seen by figures such as </w:t>
      </w:r>
      <w:hyperlink r:id="rId58" w:tooltip="Nikolaus &#10;Pevsner" w:history="1">
        <w:r w:rsidRPr="003B5C22">
          <w:rPr>
            <w:rFonts w:ascii="Times New Roman" w:eastAsia="Times New Roman" w:hAnsi="Times New Roman" w:cs="Times New Roman"/>
            <w:color w:val="0000FF"/>
            <w:sz w:val="24"/>
            <w:szCs w:val="24"/>
            <w:u w:val="single"/>
          </w:rPr>
          <w:t>Nikolaus Pevsner</w:t>
        </w:r>
      </w:hyperlink>
      <w:r w:rsidRPr="003B5C22">
        <w:rPr>
          <w:rFonts w:ascii="Times New Roman" w:eastAsia="Times New Roman" w:hAnsi="Times New Roman" w:cs="Times New Roman"/>
          <w:sz w:val="24"/>
          <w:szCs w:val="24"/>
        </w:rPr>
        <w:t xml:space="preserve"> as significant primarily in his role as a precursor of the early modern movement. He was the acknowledged theorist behind the work of </w:t>
      </w:r>
      <w:hyperlink r:id="rId59" w:tooltip="Ernest Gimson" w:history="1">
        <w:r w:rsidRPr="003B5C22">
          <w:rPr>
            <w:rFonts w:ascii="Times New Roman" w:eastAsia="Times New Roman" w:hAnsi="Times New Roman" w:cs="Times New Roman"/>
            <w:color w:val="0000FF"/>
            <w:sz w:val="24"/>
            <w:szCs w:val="24"/>
            <w:u w:val="single"/>
          </w:rPr>
          <w:t>Ernest Gimson</w:t>
        </w:r>
      </w:hyperlink>
      <w:r w:rsidRPr="003B5C22">
        <w:rPr>
          <w:rFonts w:ascii="Times New Roman" w:eastAsia="Times New Roman" w:hAnsi="Times New Roman" w:cs="Times New Roman"/>
          <w:sz w:val="24"/>
          <w:szCs w:val="24"/>
        </w:rPr>
        <w:t xml:space="preserve"> and the group of architect-craftsmen who worked with him in Sapperton, </w:t>
      </w:r>
      <w:hyperlink r:id="rId60" w:tooltip="Gloucestershire" w:history="1">
        <w:r w:rsidRPr="003B5C22">
          <w:rPr>
            <w:rFonts w:ascii="Times New Roman" w:eastAsia="Times New Roman" w:hAnsi="Times New Roman" w:cs="Times New Roman"/>
            <w:color w:val="0000FF"/>
            <w:sz w:val="24"/>
            <w:szCs w:val="24"/>
            <w:u w:val="single"/>
          </w:rPr>
          <w:t>Gloucestershire</w:t>
        </w:r>
      </w:hyperlink>
      <w:r w:rsidRPr="003B5C22">
        <w:rPr>
          <w:rFonts w:ascii="Times New Roman" w:eastAsia="Times New Roman" w:hAnsi="Times New Roman" w:cs="Times New Roman"/>
          <w:sz w:val="24"/>
          <w:szCs w:val="24"/>
        </w:rPr>
        <w:t>, intent to found a "</w:t>
      </w:r>
      <w:r w:rsidRPr="003B5C22">
        <w:rPr>
          <w:rFonts w:ascii="Times New Roman" w:eastAsia="Times New Roman" w:hAnsi="Times New Roman" w:cs="Times New Roman"/>
          <w:i/>
          <w:iCs/>
          <w:sz w:val="24"/>
          <w:szCs w:val="24"/>
        </w:rPr>
        <w:t>school of rational building</w:t>
      </w:r>
      <w:r w:rsidRPr="003B5C22">
        <w:rPr>
          <w:rFonts w:ascii="Times New Roman" w:eastAsia="Times New Roman" w:hAnsi="Times New Roman" w:cs="Times New Roman"/>
          <w:sz w:val="24"/>
          <w:szCs w:val="24"/>
        </w:rPr>
        <w:t>". Lethaby's emphasis on "</w:t>
      </w:r>
      <w:r w:rsidRPr="003B5C22">
        <w:rPr>
          <w:rFonts w:ascii="Times New Roman" w:eastAsia="Times New Roman" w:hAnsi="Times New Roman" w:cs="Times New Roman"/>
          <w:i/>
          <w:iCs/>
          <w:sz w:val="24"/>
          <w:szCs w:val="24"/>
        </w:rPr>
        <w:t>good, honest building</w:t>
      </w:r>
      <w:r w:rsidRPr="003B5C22">
        <w:rPr>
          <w:rFonts w:ascii="Times New Roman" w:eastAsia="Times New Roman" w:hAnsi="Times New Roman" w:cs="Times New Roman"/>
          <w:sz w:val="24"/>
          <w:szCs w:val="24"/>
        </w:rPr>
        <w:t xml:space="preserve">" is viewed as making explicit the </w:t>
      </w:r>
      <w:hyperlink r:id="rId61" w:tooltip="Functionalism (architecture)" w:history="1">
        <w:r w:rsidRPr="003B5C22">
          <w:rPr>
            <w:rFonts w:ascii="Times New Roman" w:eastAsia="Times New Roman" w:hAnsi="Times New Roman" w:cs="Times New Roman"/>
            <w:color w:val="0000FF"/>
            <w:sz w:val="24"/>
            <w:szCs w:val="24"/>
            <w:u w:val="single"/>
          </w:rPr>
          <w:t>functionalism</w:t>
        </w:r>
      </w:hyperlink>
      <w:r w:rsidRPr="003B5C22">
        <w:rPr>
          <w:rFonts w:ascii="Times New Roman" w:eastAsia="Times New Roman" w:hAnsi="Times New Roman" w:cs="Times New Roman"/>
          <w:sz w:val="24"/>
          <w:szCs w:val="24"/>
        </w:rPr>
        <w:t xml:space="preserve"> implicit in the writings and architecture of </w:t>
      </w:r>
      <w:hyperlink r:id="rId62" w:tooltip="Augustus Welby Northmore Pugin" w:history="1">
        <w:r w:rsidRPr="003B5C22">
          <w:rPr>
            <w:rFonts w:ascii="Times New Roman" w:eastAsia="Times New Roman" w:hAnsi="Times New Roman" w:cs="Times New Roman"/>
            <w:color w:val="0000FF"/>
            <w:sz w:val="24"/>
            <w:szCs w:val="24"/>
            <w:u w:val="single"/>
          </w:rPr>
          <w:t>Pugin</w:t>
        </w:r>
      </w:hyperlink>
      <w:r w:rsidRPr="003B5C22">
        <w:rPr>
          <w:rFonts w:ascii="Times New Roman" w:eastAsia="Times New Roman" w:hAnsi="Times New Roman" w:cs="Times New Roman"/>
          <w:sz w:val="24"/>
          <w:szCs w:val="24"/>
        </w:rPr>
        <w:t xml:space="preserve">, </w:t>
      </w:r>
      <w:hyperlink r:id="rId63" w:tooltip="John Ruskin" w:history="1">
        <w:r w:rsidRPr="003B5C22">
          <w:rPr>
            <w:rFonts w:ascii="Times New Roman" w:eastAsia="Times New Roman" w:hAnsi="Times New Roman" w:cs="Times New Roman"/>
            <w:color w:val="0000FF"/>
            <w:sz w:val="24"/>
            <w:szCs w:val="24"/>
            <w:u w:val="single"/>
          </w:rPr>
          <w:t>Ruskin</w:t>
        </w:r>
      </w:hyperlink>
      <w:r w:rsidRPr="003B5C22">
        <w:rPr>
          <w:rFonts w:ascii="Times New Roman" w:eastAsia="Times New Roman" w:hAnsi="Times New Roman" w:cs="Times New Roman"/>
          <w:sz w:val="24"/>
          <w:szCs w:val="24"/>
        </w:rPr>
        <w:t xml:space="preserve"> and </w:t>
      </w:r>
      <w:hyperlink r:id="rId64" w:tooltip="Philip &#10;Webb" w:history="1">
        <w:r w:rsidRPr="003B5C22">
          <w:rPr>
            <w:rFonts w:ascii="Times New Roman" w:eastAsia="Times New Roman" w:hAnsi="Times New Roman" w:cs="Times New Roman"/>
            <w:color w:val="0000FF"/>
            <w:sz w:val="24"/>
            <w:szCs w:val="24"/>
            <w:u w:val="single"/>
          </w:rPr>
          <w:t>Philip Webb</w:t>
        </w:r>
      </w:hyperlink>
      <w:r w:rsidRPr="003B5C22">
        <w:rPr>
          <w:rFonts w:ascii="Times New Roman" w:eastAsia="Times New Roman" w:hAnsi="Times New Roman" w:cs="Times New Roman"/>
          <w:sz w:val="24"/>
          <w:szCs w:val="24"/>
        </w:rPr>
        <w:t>, with his connection to Muthesius as the means through which this idea was to influence the German modernist pioneers.</w:t>
      </w:r>
    </w:p>
    <w:p w:rsidR="003B5C22" w:rsidRPr="003B5C22" w:rsidRDefault="003B5C22" w:rsidP="003B5C22">
      <w:pPr>
        <w:spacing w:before="100" w:beforeAutospacing="1" w:after="100" w:afterAutospacing="1" w:line="240" w:lineRule="auto"/>
        <w:rPr>
          <w:rFonts w:ascii="Times New Roman" w:eastAsia="Times New Roman" w:hAnsi="Times New Roman" w:cs="Times New Roman"/>
          <w:sz w:val="24"/>
          <w:szCs w:val="24"/>
        </w:rPr>
      </w:pPr>
      <w:r w:rsidRPr="003B5C22">
        <w:rPr>
          <w:rFonts w:ascii="Times New Roman" w:eastAsia="Times New Roman" w:hAnsi="Times New Roman" w:cs="Times New Roman"/>
          <w:sz w:val="24"/>
          <w:szCs w:val="24"/>
        </w:rPr>
        <w:t>More recently it has been argued that this represents a considerable over-simplification of Lethaby's complex and sometimes contradictory sets of beliefs. "</w:t>
      </w:r>
      <w:r w:rsidRPr="003B5C22">
        <w:rPr>
          <w:rFonts w:ascii="Times New Roman" w:eastAsia="Times New Roman" w:hAnsi="Times New Roman" w:cs="Times New Roman"/>
          <w:i/>
          <w:iCs/>
          <w:sz w:val="24"/>
          <w:szCs w:val="24"/>
        </w:rPr>
        <w:t>A house should be as efficient as a bicycle</w:t>
      </w:r>
      <w:r w:rsidRPr="003B5C22">
        <w:rPr>
          <w:rFonts w:ascii="Times New Roman" w:eastAsia="Times New Roman" w:hAnsi="Times New Roman" w:cs="Times New Roman"/>
          <w:sz w:val="24"/>
          <w:szCs w:val="24"/>
        </w:rPr>
        <w:t xml:space="preserve">" may presage </w:t>
      </w:r>
      <w:hyperlink r:id="rId65" w:tooltip="Le Corbusier" w:history="1">
        <w:r w:rsidRPr="003B5C22">
          <w:rPr>
            <w:rFonts w:ascii="Times New Roman" w:eastAsia="Times New Roman" w:hAnsi="Times New Roman" w:cs="Times New Roman"/>
            <w:color w:val="0000FF"/>
            <w:sz w:val="24"/>
            <w:szCs w:val="24"/>
            <w:u w:val="single"/>
          </w:rPr>
          <w:t>Le Corbusier</w:t>
        </w:r>
      </w:hyperlink>
      <w:r w:rsidRPr="003B5C22">
        <w:rPr>
          <w:rFonts w:ascii="Times New Roman" w:eastAsia="Times New Roman" w:hAnsi="Times New Roman" w:cs="Times New Roman"/>
          <w:sz w:val="24"/>
          <w:szCs w:val="24"/>
        </w:rPr>
        <w:t xml:space="preserve">, but Lethaby's theories of meaning in architecture and his use of elemental, cosmological and mystical symbolism in his design work can be seen as having more in common with </w:t>
      </w:r>
      <w:hyperlink r:id="rId66" w:tooltip="Post-modern" w:history="1">
        <w:r w:rsidRPr="003B5C22">
          <w:rPr>
            <w:rFonts w:ascii="Times New Roman" w:eastAsia="Times New Roman" w:hAnsi="Times New Roman" w:cs="Times New Roman"/>
            <w:color w:val="0000FF"/>
            <w:sz w:val="24"/>
            <w:szCs w:val="24"/>
            <w:u w:val="single"/>
          </w:rPr>
          <w:t>post-modern</w:t>
        </w:r>
      </w:hyperlink>
      <w:r w:rsidRPr="003B5C22">
        <w:rPr>
          <w:rFonts w:ascii="Times New Roman" w:eastAsia="Times New Roman" w:hAnsi="Times New Roman" w:cs="Times New Roman"/>
          <w:sz w:val="24"/>
          <w:szCs w:val="24"/>
        </w:rPr>
        <w:t xml:space="preserve"> figures such as </w:t>
      </w:r>
      <w:hyperlink r:id="rId67" w:tooltip="Charles &#10;Jencks" w:history="1">
        <w:r w:rsidRPr="003B5C22">
          <w:rPr>
            <w:rFonts w:ascii="Times New Roman" w:eastAsia="Times New Roman" w:hAnsi="Times New Roman" w:cs="Times New Roman"/>
            <w:color w:val="0000FF"/>
            <w:sz w:val="24"/>
            <w:szCs w:val="24"/>
            <w:u w:val="single"/>
          </w:rPr>
          <w:t>Charles Jencks</w:t>
        </w:r>
      </w:hyperlink>
      <w:r w:rsidRPr="003B5C22">
        <w:rPr>
          <w:rFonts w:ascii="Times New Roman" w:eastAsia="Times New Roman" w:hAnsi="Times New Roman" w:cs="Times New Roman"/>
          <w:sz w:val="24"/>
          <w:szCs w:val="24"/>
        </w:rPr>
        <w:t>.</w:t>
      </w:r>
    </w:p>
    <w:p w:rsidR="003B5C22" w:rsidRPr="003B5C22" w:rsidRDefault="003B5C22" w:rsidP="003B5C22">
      <w:pPr>
        <w:spacing w:before="100" w:beforeAutospacing="1" w:after="100" w:afterAutospacing="1" w:line="240" w:lineRule="auto"/>
        <w:rPr>
          <w:rFonts w:ascii="Times New Roman" w:eastAsia="Times New Roman" w:hAnsi="Times New Roman" w:cs="Times New Roman"/>
          <w:sz w:val="24"/>
          <w:szCs w:val="24"/>
        </w:rPr>
      </w:pPr>
      <w:r w:rsidRPr="003B5C22">
        <w:rPr>
          <w:rFonts w:ascii="Times New Roman" w:eastAsia="Times New Roman" w:hAnsi="Times New Roman" w:cs="Times New Roman"/>
          <w:sz w:val="24"/>
          <w:szCs w:val="24"/>
        </w:rPr>
        <w:t>Either way, Lethaby remains widely recognized as a figure of pivotal significance in the transition between the architecture of the nineteenth and twentieth centuries.</w:t>
      </w:r>
    </w:p>
    <w:p w:rsidR="003B5C22" w:rsidRPr="003B5C22" w:rsidRDefault="003B5C22" w:rsidP="003B5C22">
      <w:pPr>
        <w:spacing w:before="100" w:beforeAutospacing="1" w:after="100" w:afterAutospacing="1" w:line="240" w:lineRule="auto"/>
        <w:outlineLvl w:val="1"/>
        <w:rPr>
          <w:rFonts w:ascii="Times New Roman" w:eastAsia="Times New Roman" w:hAnsi="Times New Roman" w:cs="Times New Roman"/>
          <w:b/>
          <w:bCs/>
          <w:sz w:val="36"/>
          <w:szCs w:val="36"/>
        </w:rPr>
      </w:pPr>
      <w:r w:rsidRPr="003B5C22">
        <w:rPr>
          <w:rFonts w:ascii="Times New Roman" w:eastAsia="Times New Roman" w:hAnsi="Times New Roman" w:cs="Times New Roman"/>
          <w:b/>
          <w:bCs/>
          <w:sz w:val="36"/>
          <w:szCs w:val="36"/>
        </w:rPr>
        <w:t>Major built works</w:t>
      </w:r>
    </w:p>
    <w:p w:rsidR="003B5C22" w:rsidRPr="003B5C22" w:rsidRDefault="003B5C22" w:rsidP="003B5C2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B5C22">
        <w:rPr>
          <w:rFonts w:ascii="Times New Roman" w:eastAsia="Times New Roman" w:hAnsi="Times New Roman" w:cs="Times New Roman"/>
          <w:sz w:val="24"/>
          <w:szCs w:val="24"/>
        </w:rPr>
        <w:t xml:space="preserve">Avon Tyrell House, near </w:t>
      </w:r>
      <w:hyperlink r:id="rId68" w:tooltip="Christchurch, Hampshire" w:history="1">
        <w:r w:rsidRPr="003B5C22">
          <w:rPr>
            <w:rFonts w:ascii="Times New Roman" w:eastAsia="Times New Roman" w:hAnsi="Times New Roman" w:cs="Times New Roman"/>
            <w:color w:val="0000FF"/>
            <w:sz w:val="24"/>
            <w:szCs w:val="24"/>
            <w:u w:val="single"/>
          </w:rPr>
          <w:t>Christchurch, Hampshire</w:t>
        </w:r>
      </w:hyperlink>
      <w:r w:rsidRPr="003B5C22">
        <w:rPr>
          <w:rFonts w:ascii="Times New Roman" w:eastAsia="Times New Roman" w:hAnsi="Times New Roman" w:cs="Times New Roman"/>
          <w:sz w:val="24"/>
          <w:szCs w:val="24"/>
        </w:rPr>
        <w:t xml:space="preserve"> (1892)</w:t>
      </w:r>
    </w:p>
    <w:p w:rsidR="003B5C22" w:rsidRPr="003B5C22" w:rsidRDefault="003B5C22" w:rsidP="003B5C2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B5C22">
        <w:rPr>
          <w:rFonts w:ascii="Times New Roman" w:eastAsia="Times New Roman" w:hAnsi="Times New Roman" w:cs="Times New Roman"/>
          <w:sz w:val="24"/>
          <w:szCs w:val="24"/>
        </w:rPr>
        <w:t xml:space="preserve">The Hurst, Hartopp Road, </w:t>
      </w:r>
      <w:hyperlink r:id="rId69" w:tooltip="Four &#10;Oaks, Birmingham" w:history="1">
        <w:r w:rsidRPr="003B5C22">
          <w:rPr>
            <w:rFonts w:ascii="Times New Roman" w:eastAsia="Times New Roman" w:hAnsi="Times New Roman" w:cs="Times New Roman"/>
            <w:color w:val="0000FF"/>
            <w:sz w:val="24"/>
            <w:szCs w:val="24"/>
            <w:u w:val="single"/>
          </w:rPr>
          <w:t>Four Oaks, Birmingham</w:t>
        </w:r>
      </w:hyperlink>
      <w:r w:rsidRPr="003B5C22">
        <w:rPr>
          <w:rFonts w:ascii="Times New Roman" w:eastAsia="Times New Roman" w:hAnsi="Times New Roman" w:cs="Times New Roman"/>
          <w:sz w:val="24"/>
          <w:szCs w:val="24"/>
        </w:rPr>
        <w:t xml:space="preserve"> (1894) - largely demolished</w:t>
      </w:r>
    </w:p>
    <w:p w:rsidR="003B5C22" w:rsidRPr="003B5C22" w:rsidRDefault="003B5C22" w:rsidP="003B5C22">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70" w:tooltip="122-124 Colmore Row" w:history="1">
        <w:r w:rsidRPr="003B5C22">
          <w:rPr>
            <w:rFonts w:ascii="Times New Roman" w:eastAsia="Times New Roman" w:hAnsi="Times New Roman" w:cs="Times New Roman"/>
            <w:color w:val="0000FF"/>
            <w:sz w:val="24"/>
            <w:szCs w:val="24"/>
            <w:u w:val="single"/>
          </w:rPr>
          <w:t>122-124 Colmore Row</w:t>
        </w:r>
      </w:hyperlink>
      <w:r w:rsidRPr="003B5C22">
        <w:rPr>
          <w:rFonts w:ascii="Times New Roman" w:eastAsia="Times New Roman" w:hAnsi="Times New Roman" w:cs="Times New Roman"/>
          <w:sz w:val="24"/>
          <w:szCs w:val="24"/>
        </w:rPr>
        <w:t xml:space="preserve"> (Eagle Insurance Offices), </w:t>
      </w:r>
      <w:hyperlink r:id="rId71" w:tooltip="Birmingham" w:history="1">
        <w:r w:rsidRPr="003B5C22">
          <w:rPr>
            <w:rFonts w:ascii="Times New Roman" w:eastAsia="Times New Roman" w:hAnsi="Times New Roman" w:cs="Times New Roman"/>
            <w:color w:val="0000FF"/>
            <w:sz w:val="24"/>
            <w:szCs w:val="24"/>
            <w:u w:val="single"/>
          </w:rPr>
          <w:t>Birmingham</w:t>
        </w:r>
      </w:hyperlink>
      <w:r w:rsidRPr="003B5C22">
        <w:rPr>
          <w:rFonts w:ascii="Times New Roman" w:eastAsia="Times New Roman" w:hAnsi="Times New Roman" w:cs="Times New Roman"/>
          <w:sz w:val="24"/>
          <w:szCs w:val="24"/>
        </w:rPr>
        <w:t xml:space="preserve"> (1900)</w:t>
      </w:r>
    </w:p>
    <w:p w:rsidR="003B5C22" w:rsidRPr="003B5C22" w:rsidRDefault="003B5C22" w:rsidP="003B5C2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B5C22">
        <w:rPr>
          <w:rFonts w:ascii="Times New Roman" w:eastAsia="Times New Roman" w:hAnsi="Times New Roman" w:cs="Times New Roman"/>
          <w:sz w:val="24"/>
          <w:szCs w:val="24"/>
        </w:rPr>
        <w:t xml:space="preserve">Melsetter House, Gatehouse, Lodge and Chapel, </w:t>
      </w:r>
      <w:hyperlink r:id="rId72" w:tooltip="Hoy" w:history="1">
        <w:r w:rsidRPr="003B5C22">
          <w:rPr>
            <w:rFonts w:ascii="Times New Roman" w:eastAsia="Times New Roman" w:hAnsi="Times New Roman" w:cs="Times New Roman"/>
            <w:color w:val="0000FF"/>
            <w:sz w:val="24"/>
            <w:szCs w:val="24"/>
            <w:u w:val="single"/>
          </w:rPr>
          <w:t>Hoy</w:t>
        </w:r>
      </w:hyperlink>
      <w:r w:rsidRPr="003B5C22">
        <w:rPr>
          <w:rFonts w:ascii="Times New Roman" w:eastAsia="Times New Roman" w:hAnsi="Times New Roman" w:cs="Times New Roman"/>
          <w:sz w:val="24"/>
          <w:szCs w:val="24"/>
        </w:rPr>
        <w:t xml:space="preserve">, </w:t>
      </w:r>
      <w:hyperlink r:id="rId73" w:tooltip="Orkney" w:history="1">
        <w:r w:rsidRPr="003B5C22">
          <w:rPr>
            <w:rFonts w:ascii="Times New Roman" w:eastAsia="Times New Roman" w:hAnsi="Times New Roman" w:cs="Times New Roman"/>
            <w:color w:val="0000FF"/>
            <w:sz w:val="24"/>
            <w:szCs w:val="24"/>
            <w:u w:val="single"/>
          </w:rPr>
          <w:t>Orkney</w:t>
        </w:r>
      </w:hyperlink>
      <w:r w:rsidRPr="003B5C22">
        <w:rPr>
          <w:rFonts w:ascii="Times New Roman" w:eastAsia="Times New Roman" w:hAnsi="Times New Roman" w:cs="Times New Roman"/>
          <w:sz w:val="24"/>
          <w:szCs w:val="24"/>
        </w:rPr>
        <w:t xml:space="preserve"> (1900)</w:t>
      </w:r>
    </w:p>
    <w:p w:rsidR="003B5C22" w:rsidRPr="003B5C22" w:rsidRDefault="003B5C22" w:rsidP="003B5C2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B5C22">
        <w:rPr>
          <w:rFonts w:ascii="Times New Roman" w:eastAsia="Times New Roman" w:hAnsi="Times New Roman" w:cs="Times New Roman"/>
          <w:sz w:val="24"/>
          <w:szCs w:val="24"/>
        </w:rPr>
        <w:t xml:space="preserve">High Coxlease House, </w:t>
      </w:r>
      <w:hyperlink r:id="rId74" w:tooltip="Lyndhurst, Hampshire" w:history="1">
        <w:r w:rsidRPr="003B5C22">
          <w:rPr>
            <w:rFonts w:ascii="Times New Roman" w:eastAsia="Times New Roman" w:hAnsi="Times New Roman" w:cs="Times New Roman"/>
            <w:color w:val="0000FF"/>
            <w:sz w:val="24"/>
            <w:szCs w:val="24"/>
            <w:u w:val="single"/>
          </w:rPr>
          <w:t>Lyndhurst, Hampshire</w:t>
        </w:r>
      </w:hyperlink>
      <w:r w:rsidRPr="003B5C22">
        <w:rPr>
          <w:rFonts w:ascii="Times New Roman" w:eastAsia="Times New Roman" w:hAnsi="Times New Roman" w:cs="Times New Roman"/>
          <w:sz w:val="24"/>
          <w:szCs w:val="24"/>
        </w:rPr>
        <w:t xml:space="preserve"> (1902)</w:t>
      </w:r>
    </w:p>
    <w:p w:rsidR="003B5C22" w:rsidRPr="003B5C22" w:rsidRDefault="003B5C22" w:rsidP="003B5C2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B5C22">
        <w:rPr>
          <w:rFonts w:ascii="Times New Roman" w:eastAsia="Times New Roman" w:hAnsi="Times New Roman" w:cs="Times New Roman"/>
          <w:sz w:val="24"/>
          <w:szCs w:val="24"/>
        </w:rPr>
        <w:t xml:space="preserve">All Saints Church, </w:t>
      </w:r>
      <w:hyperlink r:id="rId75" w:tooltip="Brockhampton-by-Ross" w:history="1">
        <w:r w:rsidRPr="003B5C22">
          <w:rPr>
            <w:rFonts w:ascii="Times New Roman" w:eastAsia="Times New Roman" w:hAnsi="Times New Roman" w:cs="Times New Roman"/>
            <w:color w:val="0000FF"/>
            <w:sz w:val="24"/>
            <w:szCs w:val="24"/>
            <w:u w:val="single"/>
          </w:rPr>
          <w:t>Brockhampton-by-Ross</w:t>
        </w:r>
      </w:hyperlink>
      <w:r w:rsidRPr="003B5C22">
        <w:rPr>
          <w:rFonts w:ascii="Times New Roman" w:eastAsia="Times New Roman" w:hAnsi="Times New Roman" w:cs="Times New Roman"/>
          <w:sz w:val="24"/>
          <w:szCs w:val="24"/>
        </w:rPr>
        <w:t xml:space="preserve">, </w:t>
      </w:r>
      <w:hyperlink r:id="rId76" w:tooltip="Herefordshire" w:history="1">
        <w:r w:rsidRPr="003B5C22">
          <w:rPr>
            <w:rFonts w:ascii="Times New Roman" w:eastAsia="Times New Roman" w:hAnsi="Times New Roman" w:cs="Times New Roman"/>
            <w:color w:val="0000FF"/>
            <w:sz w:val="24"/>
            <w:szCs w:val="24"/>
            <w:u w:val="single"/>
          </w:rPr>
          <w:t>Herefordshire</w:t>
        </w:r>
      </w:hyperlink>
      <w:r w:rsidRPr="003B5C22">
        <w:rPr>
          <w:rFonts w:ascii="Times New Roman" w:eastAsia="Times New Roman" w:hAnsi="Times New Roman" w:cs="Times New Roman"/>
          <w:sz w:val="24"/>
          <w:szCs w:val="24"/>
        </w:rPr>
        <w:t xml:space="preserve"> (1902)</w:t>
      </w:r>
    </w:p>
    <w:p w:rsidR="003B5C22" w:rsidRPr="003B5C22" w:rsidRDefault="003B5C22" w:rsidP="003B5C22">
      <w:pPr>
        <w:spacing w:before="100" w:beforeAutospacing="1" w:after="100" w:afterAutospacing="1" w:line="240" w:lineRule="auto"/>
        <w:outlineLvl w:val="1"/>
        <w:rPr>
          <w:rFonts w:ascii="Times New Roman" w:eastAsia="Times New Roman" w:hAnsi="Times New Roman" w:cs="Times New Roman"/>
          <w:b/>
          <w:bCs/>
          <w:sz w:val="36"/>
          <w:szCs w:val="36"/>
        </w:rPr>
      </w:pPr>
      <w:r w:rsidRPr="003B5C22">
        <w:rPr>
          <w:rFonts w:ascii="Times New Roman" w:eastAsia="Times New Roman" w:hAnsi="Times New Roman" w:cs="Times New Roman"/>
          <w:b/>
          <w:bCs/>
          <w:sz w:val="36"/>
          <w:szCs w:val="36"/>
        </w:rPr>
        <w:t>Major publications</w:t>
      </w:r>
    </w:p>
    <w:tbl>
      <w:tblPr>
        <w:tblW w:w="0" w:type="auto"/>
        <w:tblCellSpacing w:w="15" w:type="dxa"/>
        <w:tblBorders>
          <w:top w:val="single" w:sz="4" w:space="0" w:color="AAAAAA"/>
          <w:left w:val="single" w:sz="4" w:space="0" w:color="AAAAAA"/>
          <w:bottom w:val="single" w:sz="4" w:space="0" w:color="AAAAAA"/>
          <w:right w:val="single" w:sz="4" w:space="0" w:color="AAAAAA"/>
        </w:tblBorders>
        <w:shd w:val="clear" w:color="auto" w:fill="F9F9F9"/>
        <w:tblCellMar>
          <w:top w:w="15" w:type="dxa"/>
          <w:left w:w="15" w:type="dxa"/>
          <w:bottom w:w="15" w:type="dxa"/>
          <w:right w:w="15" w:type="dxa"/>
        </w:tblCellMar>
        <w:tblLook w:val="04A0"/>
      </w:tblPr>
      <w:tblGrid>
        <w:gridCol w:w="685"/>
        <w:gridCol w:w="4891"/>
      </w:tblGrid>
      <w:tr w:rsidR="003B5C22" w:rsidRPr="003B5C22" w:rsidTr="003B5C22">
        <w:trPr>
          <w:tblCellSpacing w:w="15" w:type="dxa"/>
        </w:trPr>
        <w:tc>
          <w:tcPr>
            <w:tcW w:w="0" w:type="auto"/>
            <w:shd w:val="clear" w:color="auto" w:fill="F9F9F9"/>
            <w:vAlign w:val="center"/>
            <w:hideMark/>
          </w:tcPr>
          <w:p w:rsidR="003B5C22" w:rsidRPr="003B5C22" w:rsidRDefault="003B5C22" w:rsidP="003B5C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61950" cy="381000"/>
                  <wp:effectExtent l="19050" t="0" r="0" b="0"/>
                  <wp:docPr id="2" name="Picture 2" descr="Search Wikisource">
                    <a:hlinkClick xmlns:a="http://schemas.openxmlformats.org/drawingml/2006/main" r:id="rId77" tooltip="&quot;Search Wikisour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rch Wikisource">
                            <a:hlinkClick r:id="rId77" tooltip="&quot;Search Wikisource&quot;"/>
                          </pic:cNvPr>
                          <pic:cNvPicPr>
                            <a:picLocks noChangeAspect="1" noChangeArrowheads="1"/>
                          </pic:cNvPicPr>
                        </pic:nvPicPr>
                        <pic:blipFill>
                          <a:blip r:embed="rId78"/>
                          <a:srcRect/>
                          <a:stretch>
                            <a:fillRect/>
                          </a:stretch>
                        </pic:blipFill>
                        <pic:spPr bwMode="auto">
                          <a:xfrm>
                            <a:off x="0" y="0"/>
                            <a:ext cx="361950" cy="381000"/>
                          </a:xfrm>
                          <a:prstGeom prst="rect">
                            <a:avLst/>
                          </a:prstGeom>
                          <a:noFill/>
                          <a:ln w="9525">
                            <a:noFill/>
                            <a:miter lim="800000"/>
                            <a:headEnd/>
                            <a:tailEnd/>
                          </a:ln>
                        </pic:spPr>
                      </pic:pic>
                    </a:graphicData>
                  </a:graphic>
                </wp:inline>
              </w:drawing>
            </w:r>
          </w:p>
        </w:tc>
        <w:tc>
          <w:tcPr>
            <w:tcW w:w="0" w:type="auto"/>
            <w:shd w:val="clear" w:color="auto" w:fill="F9F9F9"/>
            <w:vAlign w:val="center"/>
            <w:hideMark/>
          </w:tcPr>
          <w:p w:rsidR="003B5C22" w:rsidRPr="003B5C22" w:rsidRDefault="003B5C22" w:rsidP="003B5C22">
            <w:pPr>
              <w:spacing w:after="0" w:line="240" w:lineRule="auto"/>
              <w:rPr>
                <w:rFonts w:ascii="Times New Roman" w:eastAsia="Times New Roman" w:hAnsi="Times New Roman" w:cs="Times New Roman"/>
                <w:sz w:val="24"/>
                <w:szCs w:val="24"/>
              </w:rPr>
            </w:pPr>
            <w:hyperlink r:id="rId79" w:tooltip="Wikisource" w:history="1">
              <w:r w:rsidRPr="003B5C22">
                <w:rPr>
                  <w:rFonts w:ascii="Times New Roman" w:eastAsia="Times New Roman" w:hAnsi="Times New Roman" w:cs="Times New Roman"/>
                  <w:color w:val="0000FF"/>
                  <w:sz w:val="24"/>
                  <w:szCs w:val="24"/>
                  <w:u w:val="single"/>
                </w:rPr>
                <w:t>Wikisource</w:t>
              </w:r>
            </w:hyperlink>
            <w:r w:rsidRPr="003B5C22">
              <w:rPr>
                <w:rFonts w:ascii="Times New Roman" w:eastAsia="Times New Roman" w:hAnsi="Times New Roman" w:cs="Times New Roman"/>
                <w:sz w:val="24"/>
                <w:szCs w:val="24"/>
              </w:rPr>
              <w:t xml:space="preserve"> has original text related to this article: </w:t>
            </w:r>
          </w:p>
          <w:p w:rsidR="003B5C22" w:rsidRPr="003B5C22" w:rsidRDefault="003B5C22" w:rsidP="003B5C22">
            <w:pPr>
              <w:spacing w:after="0" w:line="240" w:lineRule="auto"/>
              <w:rPr>
                <w:rFonts w:ascii="Times New Roman" w:eastAsia="Times New Roman" w:hAnsi="Times New Roman" w:cs="Times New Roman"/>
                <w:sz w:val="24"/>
                <w:szCs w:val="24"/>
              </w:rPr>
            </w:pPr>
            <w:hyperlink r:id="rId80" w:tooltip="wikisource:Author:William Lethaby" w:history="1">
              <w:r w:rsidRPr="003B5C22">
                <w:rPr>
                  <w:rFonts w:ascii="Times New Roman" w:eastAsia="Times New Roman" w:hAnsi="Times New Roman" w:cs="Times New Roman"/>
                  <w:b/>
                  <w:bCs/>
                  <w:i/>
                  <w:iCs/>
                  <w:color w:val="0000FF"/>
                  <w:sz w:val="24"/>
                  <w:szCs w:val="24"/>
                  <w:u w:val="single"/>
                </w:rPr>
                <w:t>William Lethaby</w:t>
              </w:r>
            </w:hyperlink>
          </w:p>
        </w:tc>
      </w:tr>
    </w:tbl>
    <w:p w:rsidR="003B5C22" w:rsidRPr="003B5C22" w:rsidRDefault="003B5C22" w:rsidP="003B5C2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B5C22">
        <w:rPr>
          <w:rFonts w:ascii="Times New Roman" w:eastAsia="Times New Roman" w:hAnsi="Times New Roman" w:cs="Times New Roman"/>
          <w:i/>
          <w:iCs/>
          <w:sz w:val="24"/>
          <w:szCs w:val="24"/>
        </w:rPr>
        <w:t>Architecture, Mysticism, and Myth</w:t>
      </w:r>
      <w:r w:rsidRPr="003B5C22">
        <w:rPr>
          <w:rFonts w:ascii="Times New Roman" w:eastAsia="Times New Roman" w:hAnsi="Times New Roman" w:cs="Times New Roman"/>
          <w:sz w:val="24"/>
          <w:szCs w:val="24"/>
        </w:rPr>
        <w:t xml:space="preserve"> (1891)</w:t>
      </w:r>
    </w:p>
    <w:p w:rsidR="003B5C22" w:rsidRPr="003B5C22" w:rsidRDefault="003B5C22" w:rsidP="003B5C2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B5C22">
        <w:rPr>
          <w:rFonts w:ascii="Times New Roman" w:eastAsia="Times New Roman" w:hAnsi="Times New Roman" w:cs="Times New Roman"/>
          <w:i/>
          <w:iCs/>
          <w:sz w:val="24"/>
          <w:szCs w:val="24"/>
        </w:rPr>
        <w:t>Mediaeval Art</w:t>
      </w:r>
      <w:r w:rsidRPr="003B5C22">
        <w:rPr>
          <w:rFonts w:ascii="Times New Roman" w:eastAsia="Times New Roman" w:hAnsi="Times New Roman" w:cs="Times New Roman"/>
          <w:sz w:val="24"/>
          <w:szCs w:val="24"/>
        </w:rPr>
        <w:t xml:space="preserve"> (1904)</w:t>
      </w:r>
    </w:p>
    <w:p w:rsidR="003B5C22" w:rsidRPr="003B5C22" w:rsidRDefault="003B5C22" w:rsidP="003B5C2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B5C22">
        <w:rPr>
          <w:rFonts w:ascii="Times New Roman" w:eastAsia="Times New Roman" w:hAnsi="Times New Roman" w:cs="Times New Roman"/>
          <w:i/>
          <w:iCs/>
          <w:sz w:val="24"/>
          <w:szCs w:val="24"/>
        </w:rPr>
        <w:t>Architecture: An Introduction to the History and Theory of the Art of Building</w:t>
      </w:r>
      <w:r w:rsidRPr="003B5C22">
        <w:rPr>
          <w:rFonts w:ascii="Times New Roman" w:eastAsia="Times New Roman" w:hAnsi="Times New Roman" w:cs="Times New Roman"/>
          <w:sz w:val="24"/>
          <w:szCs w:val="24"/>
        </w:rPr>
        <w:t xml:space="preserve"> (1912)</w:t>
      </w:r>
    </w:p>
    <w:p w:rsidR="003B5C22" w:rsidRPr="003B5C22" w:rsidRDefault="003B5C22" w:rsidP="003B5C2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B5C22">
        <w:rPr>
          <w:rFonts w:ascii="Times New Roman" w:eastAsia="Times New Roman" w:hAnsi="Times New Roman" w:cs="Times New Roman"/>
          <w:i/>
          <w:iCs/>
          <w:sz w:val="24"/>
          <w:szCs w:val="24"/>
        </w:rPr>
        <w:t>Form in Civilization: Collected Papers on Art and Labour</w:t>
      </w:r>
      <w:r w:rsidRPr="003B5C22">
        <w:rPr>
          <w:rFonts w:ascii="Times New Roman" w:eastAsia="Times New Roman" w:hAnsi="Times New Roman" w:cs="Times New Roman"/>
          <w:sz w:val="24"/>
          <w:szCs w:val="24"/>
        </w:rPr>
        <w:t xml:space="preserve"> (1922)</w:t>
      </w:r>
    </w:p>
    <w:p w:rsidR="00AB5561" w:rsidRDefault="00B23E14">
      <w:r>
        <w:t>======================================================================================================================================</w:t>
      </w:r>
    </w:p>
    <w:sectPr w:rsidR="00AB5561" w:rsidSect="00AB55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649F3"/>
    <w:multiLevelType w:val="multilevel"/>
    <w:tmpl w:val="63F8B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794AC6"/>
    <w:multiLevelType w:val="multilevel"/>
    <w:tmpl w:val="AA307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0367A9"/>
    <w:multiLevelType w:val="multilevel"/>
    <w:tmpl w:val="1080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isplayBackgroundShape/>
  <w:defaultTabStop w:val="720"/>
  <w:characterSpacingControl w:val="doNotCompress"/>
  <w:compat/>
  <w:rsids>
    <w:rsidRoot w:val="003B5C22"/>
    <w:rsid w:val="003B5C22"/>
    <w:rsid w:val="007E7B9D"/>
    <w:rsid w:val="00AB5561"/>
    <w:rsid w:val="00B23E14"/>
    <w:rsid w:val="00DB6DE5"/>
    <w:rsid w:val="00E238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561"/>
  </w:style>
  <w:style w:type="paragraph" w:styleId="Heading2">
    <w:name w:val="heading 2"/>
    <w:basedOn w:val="Normal"/>
    <w:link w:val="Heading2Char"/>
    <w:uiPriority w:val="9"/>
    <w:qFormat/>
    <w:rsid w:val="003B5C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B5C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5C2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B5C2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B5C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B5C22"/>
    <w:rPr>
      <w:color w:val="0000FF"/>
      <w:u w:val="single"/>
    </w:rPr>
  </w:style>
  <w:style w:type="character" w:customStyle="1" w:styleId="toctoggle">
    <w:name w:val="toctoggle"/>
    <w:basedOn w:val="DefaultParagraphFont"/>
    <w:rsid w:val="003B5C22"/>
  </w:style>
  <w:style w:type="character" w:customStyle="1" w:styleId="tocnumber">
    <w:name w:val="tocnumber"/>
    <w:basedOn w:val="DefaultParagraphFont"/>
    <w:rsid w:val="003B5C22"/>
  </w:style>
  <w:style w:type="character" w:customStyle="1" w:styleId="toctext">
    <w:name w:val="toctext"/>
    <w:basedOn w:val="DefaultParagraphFont"/>
    <w:rsid w:val="003B5C22"/>
  </w:style>
  <w:style w:type="character" w:customStyle="1" w:styleId="editsection">
    <w:name w:val="editsection"/>
    <w:basedOn w:val="DefaultParagraphFont"/>
    <w:rsid w:val="003B5C22"/>
  </w:style>
  <w:style w:type="character" w:customStyle="1" w:styleId="mw-headline">
    <w:name w:val="mw-headline"/>
    <w:basedOn w:val="DefaultParagraphFont"/>
    <w:rsid w:val="003B5C22"/>
  </w:style>
  <w:style w:type="paragraph" w:styleId="BalloonText">
    <w:name w:val="Balloon Text"/>
    <w:basedOn w:val="Normal"/>
    <w:link w:val="BalloonTextChar"/>
    <w:uiPriority w:val="99"/>
    <w:semiHidden/>
    <w:unhideWhenUsed/>
    <w:rsid w:val="003B5C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C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0323779">
      <w:bodyDiv w:val="1"/>
      <w:marLeft w:val="0"/>
      <w:marRight w:val="0"/>
      <w:marTop w:val="0"/>
      <w:marBottom w:val="0"/>
      <w:divBdr>
        <w:top w:val="none" w:sz="0" w:space="0" w:color="auto"/>
        <w:left w:val="none" w:sz="0" w:space="0" w:color="auto"/>
        <w:bottom w:val="none" w:sz="0" w:space="0" w:color="auto"/>
        <w:right w:val="none" w:sz="0" w:space="0" w:color="auto"/>
      </w:divBdr>
      <w:divsChild>
        <w:div w:id="1023358087">
          <w:marLeft w:val="0"/>
          <w:marRight w:val="0"/>
          <w:marTop w:val="0"/>
          <w:marBottom w:val="0"/>
          <w:divBdr>
            <w:top w:val="none" w:sz="0" w:space="0" w:color="auto"/>
            <w:left w:val="none" w:sz="0" w:space="0" w:color="auto"/>
            <w:bottom w:val="none" w:sz="0" w:space="0" w:color="auto"/>
            <w:right w:val="none" w:sz="0" w:space="0" w:color="auto"/>
          </w:divBdr>
        </w:div>
        <w:div w:id="1472945707">
          <w:marLeft w:val="1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Architectural_conservation" TargetMode="External"/><Relationship Id="rId18" Type="http://schemas.openxmlformats.org/officeDocument/2006/relationships/hyperlink" Target="http://en.wikipedia.org/wiki/William_Lethaby" TargetMode="External"/><Relationship Id="rId26" Type="http://schemas.openxmlformats.org/officeDocument/2006/relationships/hyperlink" Target="http://en.wikipedia.org/wiki/Devon" TargetMode="External"/><Relationship Id="rId39" Type="http://schemas.openxmlformats.org/officeDocument/2006/relationships/hyperlink" Target="http://en.wikipedia.org/w/index.php?title=Mervyn_Macartney&amp;action=edit&amp;redlink=1" TargetMode="External"/><Relationship Id="rId21" Type="http://schemas.openxmlformats.org/officeDocument/2006/relationships/hyperlink" Target="http://en.wikipedia.org/wiki/William_Lethaby" TargetMode="External"/><Relationship Id="rId34" Type="http://schemas.openxmlformats.org/officeDocument/2006/relationships/hyperlink" Target="http://en.wikipedia.org/wiki/Arts_and_Crafts_Movement" TargetMode="External"/><Relationship Id="rId42" Type="http://schemas.openxmlformats.org/officeDocument/2006/relationships/hyperlink" Target="http://en.wikipedia.org/wiki/Edward_Schroeder_Prior" TargetMode="External"/><Relationship Id="rId47" Type="http://schemas.openxmlformats.org/officeDocument/2006/relationships/hyperlink" Target="http://en.wikipedia.org/w/index.php?title=Avon_Tyrell&amp;action=edit&amp;redlink=1" TargetMode="External"/><Relationship Id="rId50" Type="http://schemas.openxmlformats.org/officeDocument/2006/relationships/hyperlink" Target="http://en.wikipedia.org/wiki/English_Midlands" TargetMode="External"/><Relationship Id="rId55" Type="http://schemas.openxmlformats.org/officeDocument/2006/relationships/hyperlink" Target="http://en.wikipedia.org/wiki/Westminster_Abbey" TargetMode="External"/><Relationship Id="rId63" Type="http://schemas.openxmlformats.org/officeDocument/2006/relationships/hyperlink" Target="http://en.wikipedia.org/wiki/John_Ruskin" TargetMode="External"/><Relationship Id="rId68" Type="http://schemas.openxmlformats.org/officeDocument/2006/relationships/hyperlink" Target="http://en.wikipedia.org/wiki/Christchurch,_Hampshire" TargetMode="External"/><Relationship Id="rId76" Type="http://schemas.openxmlformats.org/officeDocument/2006/relationships/hyperlink" Target="http://en.wikipedia.org/wiki/Herefordshire" TargetMode="External"/><Relationship Id="rId7" Type="http://schemas.openxmlformats.org/officeDocument/2006/relationships/image" Target="media/image3.png"/><Relationship Id="rId71" Type="http://schemas.openxmlformats.org/officeDocument/2006/relationships/hyperlink" Target="http://en.wikipedia.org/wiki/Birmingham" TargetMode="External"/><Relationship Id="rId2" Type="http://schemas.openxmlformats.org/officeDocument/2006/relationships/styles" Target="styles.xml"/><Relationship Id="rId16" Type="http://schemas.openxmlformats.org/officeDocument/2006/relationships/hyperlink" Target="http://en.wikipedia.org/wiki/William_Lethaby" TargetMode="External"/><Relationship Id="rId29" Type="http://schemas.openxmlformats.org/officeDocument/2006/relationships/hyperlink" Target="http://en.wikipedia.org/wiki/Richard_Norman_Shaw" TargetMode="External"/><Relationship Id="rId11" Type="http://schemas.openxmlformats.org/officeDocument/2006/relationships/hyperlink" Target="http://en.wikipedia.org/wiki/Arts_and_Crafts_Movement" TargetMode="External"/><Relationship Id="rId24" Type="http://schemas.openxmlformats.org/officeDocument/2006/relationships/hyperlink" Target="http://en.wikipedia.org/wiki/William_Lethaby" TargetMode="External"/><Relationship Id="rId32" Type="http://schemas.openxmlformats.org/officeDocument/2006/relationships/hyperlink" Target="http://en.wikipedia.org/wiki/Northumberland" TargetMode="External"/><Relationship Id="rId37" Type="http://schemas.openxmlformats.org/officeDocument/2006/relationships/hyperlink" Target="http://en.wikipedia.org/wiki/Art_Workers_Guild" TargetMode="External"/><Relationship Id="rId40" Type="http://schemas.openxmlformats.org/officeDocument/2006/relationships/hyperlink" Target="http://en.wikipedia.org/w/index.php?title=Reginald_Barratt&amp;action=edit&amp;redlink=1" TargetMode="External"/><Relationship Id="rId45" Type="http://schemas.openxmlformats.org/officeDocument/2006/relationships/hyperlink" Target="http://en.wikipedia.org/wiki/Mystical" TargetMode="External"/><Relationship Id="rId53" Type="http://schemas.openxmlformats.org/officeDocument/2006/relationships/hyperlink" Target="http://en.wikipedia.org/wiki/Central_School_of_Arts_and_Crafts" TargetMode="External"/><Relationship Id="rId58" Type="http://schemas.openxmlformats.org/officeDocument/2006/relationships/hyperlink" Target="http://en.wikipedia.org/wiki/Nikolaus_Pevsner" TargetMode="External"/><Relationship Id="rId66" Type="http://schemas.openxmlformats.org/officeDocument/2006/relationships/hyperlink" Target="http://en.wikipedia.org/wiki/Post-modern" TargetMode="External"/><Relationship Id="rId74" Type="http://schemas.openxmlformats.org/officeDocument/2006/relationships/hyperlink" Target="http://en.wikipedia.org/wiki/Lyndhurst,_Hampshire" TargetMode="External"/><Relationship Id="rId79" Type="http://schemas.openxmlformats.org/officeDocument/2006/relationships/hyperlink" Target="http://en.wikipedia.org/wiki/Wikisource" TargetMode="External"/><Relationship Id="rId5" Type="http://schemas.openxmlformats.org/officeDocument/2006/relationships/image" Target="media/image1.png"/><Relationship Id="rId61" Type="http://schemas.openxmlformats.org/officeDocument/2006/relationships/hyperlink" Target="http://en.wikipedia.org/wiki/Functionalism_%28architecture%29" TargetMode="External"/><Relationship Id="rId82" Type="http://schemas.openxmlformats.org/officeDocument/2006/relationships/theme" Target="theme/theme1.xml"/><Relationship Id="rId10" Type="http://schemas.openxmlformats.org/officeDocument/2006/relationships/hyperlink" Target="http://en.wikipedia.org/wiki/Architectural_history" TargetMode="External"/><Relationship Id="rId19" Type="http://schemas.openxmlformats.org/officeDocument/2006/relationships/hyperlink" Target="http://en.wikipedia.org/wiki/William_Lethaby" TargetMode="External"/><Relationship Id="rId31" Type="http://schemas.openxmlformats.org/officeDocument/2006/relationships/hyperlink" Target="http://en.wikipedia.org/wiki/Cragside" TargetMode="External"/><Relationship Id="rId44" Type="http://schemas.openxmlformats.org/officeDocument/2006/relationships/hyperlink" Target="http://en.wikipedia.org/wiki/Walter_Crane" TargetMode="External"/><Relationship Id="rId52" Type="http://schemas.openxmlformats.org/officeDocument/2006/relationships/hyperlink" Target="http://en.wikipedia.org/wiki/London_County_Council" TargetMode="External"/><Relationship Id="rId60" Type="http://schemas.openxmlformats.org/officeDocument/2006/relationships/hyperlink" Target="http://en.wikipedia.org/wiki/Gloucestershire" TargetMode="External"/><Relationship Id="rId65" Type="http://schemas.openxmlformats.org/officeDocument/2006/relationships/hyperlink" Target="http://en.wikipedia.org/wiki/Le_Corbusier" TargetMode="External"/><Relationship Id="rId73" Type="http://schemas.openxmlformats.org/officeDocument/2006/relationships/hyperlink" Target="http://en.wikipedia.org/wiki/Orkney" TargetMode="External"/><Relationship Id="rId78" Type="http://schemas.openxmlformats.org/officeDocument/2006/relationships/image" Target="media/image4.png"/><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wikipedia.org/wiki/Architect" TargetMode="External"/><Relationship Id="rId14" Type="http://schemas.openxmlformats.org/officeDocument/2006/relationships/hyperlink" Target="http://en.wikipedia.org/wiki/Art_education" TargetMode="External"/><Relationship Id="rId22" Type="http://schemas.openxmlformats.org/officeDocument/2006/relationships/hyperlink" Target="http://en.wikipedia.org/wiki/William_Lethaby" TargetMode="External"/><Relationship Id="rId27" Type="http://schemas.openxmlformats.org/officeDocument/2006/relationships/hyperlink" Target="http://en.wikipedia.org/wiki/Liberal_Party_%28UK%29" TargetMode="External"/><Relationship Id="rId30" Type="http://schemas.openxmlformats.org/officeDocument/2006/relationships/hyperlink" Target="http://en.wikipedia.org/wiki/Scotland_Yard" TargetMode="External"/><Relationship Id="rId35" Type="http://schemas.openxmlformats.org/officeDocument/2006/relationships/hyperlink" Target="http://en.wikipedia.org/wiki/William_Morris" TargetMode="External"/><Relationship Id="rId43" Type="http://schemas.openxmlformats.org/officeDocument/2006/relationships/hyperlink" Target="http://en.wikipedia.org/w/index.php?title=Lewis_Day&amp;action=edit&amp;redlink=1" TargetMode="External"/><Relationship Id="rId48" Type="http://schemas.openxmlformats.org/officeDocument/2006/relationships/hyperlink" Target="http://en.wikipedia.org/wiki/Hampshire" TargetMode="External"/><Relationship Id="rId56" Type="http://schemas.openxmlformats.org/officeDocument/2006/relationships/hyperlink" Target="http://en.wikipedia.org/wiki/Hermann_Muthesius" TargetMode="External"/><Relationship Id="rId64" Type="http://schemas.openxmlformats.org/officeDocument/2006/relationships/hyperlink" Target="http://en.wikipedia.org/wiki/Philip_Webb" TargetMode="External"/><Relationship Id="rId69" Type="http://schemas.openxmlformats.org/officeDocument/2006/relationships/hyperlink" Target="http://en.wikipedia.org/wiki/Four_Oaks,_Birmingham" TargetMode="External"/><Relationship Id="rId77" Type="http://schemas.openxmlformats.org/officeDocument/2006/relationships/hyperlink" Target="http://en.wikisource.org/wiki/Special:Search/William_Lethaby" TargetMode="External"/><Relationship Id="rId8" Type="http://schemas.openxmlformats.org/officeDocument/2006/relationships/hyperlink" Target="http://en.wikipedia.org/wiki/England" TargetMode="External"/><Relationship Id="rId51" Type="http://schemas.openxmlformats.org/officeDocument/2006/relationships/hyperlink" Target="http://en.wikipedia.org/wiki/Loughton" TargetMode="External"/><Relationship Id="rId72" Type="http://schemas.openxmlformats.org/officeDocument/2006/relationships/hyperlink" Target="http://en.wikipedia.org/wiki/Hoy" TargetMode="External"/><Relationship Id="rId80" Type="http://schemas.openxmlformats.org/officeDocument/2006/relationships/hyperlink" Target="http://en.wikisource.org/wiki/Author:William_Lethaby" TargetMode="External"/><Relationship Id="rId3" Type="http://schemas.openxmlformats.org/officeDocument/2006/relationships/settings" Target="settings.xml"/><Relationship Id="rId12" Type="http://schemas.openxmlformats.org/officeDocument/2006/relationships/hyperlink" Target="http://en.wikipedia.org/wiki/Modern_architecture" TargetMode="External"/><Relationship Id="rId17" Type="http://schemas.openxmlformats.org/officeDocument/2006/relationships/hyperlink" Target="http://en.wikipedia.org/wiki/William_Lethaby" TargetMode="External"/><Relationship Id="rId25" Type="http://schemas.openxmlformats.org/officeDocument/2006/relationships/hyperlink" Target="http://en.wikipedia.org/wiki/Barnstaple" TargetMode="External"/><Relationship Id="rId33" Type="http://schemas.openxmlformats.org/officeDocument/2006/relationships/hyperlink" Target="http://en.wikipedia.org/wiki/Society_for_the_Protection_of_Ancient_Buildings" TargetMode="External"/><Relationship Id="rId38" Type="http://schemas.openxmlformats.org/officeDocument/2006/relationships/hyperlink" Target="http://en.wikipedia.org/wiki/Ernest_Newton" TargetMode="External"/><Relationship Id="rId46" Type="http://schemas.openxmlformats.org/officeDocument/2006/relationships/hyperlink" Target="http://en.wikipedia.org/wiki/Symbol" TargetMode="External"/><Relationship Id="rId59" Type="http://schemas.openxmlformats.org/officeDocument/2006/relationships/hyperlink" Target="http://en.wikipedia.org/wiki/Ernest_Gimson" TargetMode="External"/><Relationship Id="rId67" Type="http://schemas.openxmlformats.org/officeDocument/2006/relationships/hyperlink" Target="http://en.wikipedia.org/wiki/Charles_Jencks" TargetMode="External"/><Relationship Id="rId20" Type="http://schemas.openxmlformats.org/officeDocument/2006/relationships/hyperlink" Target="http://en.wikipedia.org/wiki/William_Lethaby" TargetMode="External"/><Relationship Id="rId41" Type="http://schemas.openxmlformats.org/officeDocument/2006/relationships/hyperlink" Target="http://en.wikipedia.org/w/index.php?title=Edwin_Hardy&amp;action=edit&amp;redlink=1" TargetMode="External"/><Relationship Id="rId54" Type="http://schemas.openxmlformats.org/officeDocument/2006/relationships/hyperlink" Target="http://en.wikipedia.org/wiki/Royal_College_of_Art" TargetMode="External"/><Relationship Id="rId62" Type="http://schemas.openxmlformats.org/officeDocument/2006/relationships/hyperlink" Target="http://en.wikipedia.org/wiki/Augustus_Welby_Northmore_Pugin" TargetMode="External"/><Relationship Id="rId70" Type="http://schemas.openxmlformats.org/officeDocument/2006/relationships/hyperlink" Target="http://en.wikipedia.org/wiki/122-124_Colmore_Row" TargetMode="External"/><Relationship Id="rId75" Type="http://schemas.openxmlformats.org/officeDocument/2006/relationships/hyperlink" Target="http://en.wikipedia.org/wiki/Brockhampton-by-Ross"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javascript:toggleToc()" TargetMode="External"/><Relationship Id="rId23" Type="http://schemas.openxmlformats.org/officeDocument/2006/relationships/hyperlink" Target="http://en.wikipedia.org/wiki/William_Lethaby" TargetMode="External"/><Relationship Id="rId28" Type="http://schemas.openxmlformats.org/officeDocument/2006/relationships/hyperlink" Target="http://en.wikipedia.org/wiki/London" TargetMode="External"/><Relationship Id="rId36" Type="http://schemas.openxmlformats.org/officeDocument/2006/relationships/hyperlink" Target="http://en.wikipedia.org/wiki/Philip_Webb" TargetMode="External"/><Relationship Id="rId49" Type="http://schemas.openxmlformats.org/officeDocument/2006/relationships/hyperlink" Target="http://en.wikipedia.org/wiki/Birmingham" TargetMode="External"/><Relationship Id="rId57" Type="http://schemas.openxmlformats.org/officeDocument/2006/relationships/hyperlink" Target="http://en.wikipedia.org/wiki/Bauh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2008</Words>
  <Characters>11446</Characters>
  <Application>Microsoft Office Word</Application>
  <DocSecurity>0</DocSecurity>
  <Lines>95</Lines>
  <Paragraphs>26</Paragraphs>
  <ScaleCrop>false</ScaleCrop>
  <Company/>
  <LinksUpToDate>false</LinksUpToDate>
  <CharactersWithSpaces>13428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5</cp:revision>
  <dcterms:created xsi:type="dcterms:W3CDTF">2010-05-16T20:28:00Z</dcterms:created>
  <dcterms:modified xsi:type="dcterms:W3CDTF">2010-05-16T20:43:00Z</dcterms:modified>
</cp:coreProperties>
</file>